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85" w:rsidRDefault="007C0C2C">
      <w:pPr>
        <w:pStyle w:val="Bodytext20"/>
        <w:framePr w:w="3624" w:h="648" w:wrap="auto" w:hAnchor="page" w:x="1945" w:y="1"/>
        <w:shd w:val="clear" w:color="auto" w:fill="auto"/>
        <w:spacing w:line="264" w:lineRule="auto"/>
        <w:jc w:val="center"/>
        <w:rPr>
          <w:lang w:val="en-US"/>
        </w:rPr>
      </w:pPr>
      <w:r>
        <w:rPr>
          <w:lang w:val="en-US" w:eastAsia="en-US" w:bidi="en-US"/>
        </w:rPr>
        <w:t xml:space="preserve">UBND </w:t>
      </w:r>
      <w:r>
        <w:t>PHƯỜNG ĐIỆN BIÊN PHỦ</w:t>
      </w:r>
      <w:r>
        <w:br/>
      </w:r>
      <w:r>
        <w:rPr>
          <w:b/>
          <w:bCs/>
        </w:rPr>
        <w:t xml:space="preserve">TRƯỜNG MẦM </w:t>
      </w:r>
      <w:r>
        <w:rPr>
          <w:b/>
          <w:bCs/>
          <w:lang w:val="en-US" w:eastAsia="en-US" w:bidi="en-US"/>
        </w:rPr>
        <w:t xml:space="preserve">NON </w:t>
      </w:r>
      <w:r>
        <w:rPr>
          <w:b/>
          <w:bCs/>
          <w:lang w:val="en-US"/>
        </w:rPr>
        <w:t>HOA BAN</w:t>
      </w:r>
    </w:p>
    <w:p w:rsidR="00E35D85" w:rsidRDefault="007C0C2C">
      <w:pPr>
        <w:pStyle w:val="Bodytext20"/>
        <w:framePr w:w="5078" w:h="691" w:wrap="auto" w:hAnchor="page" w:x="6212" w:y="1"/>
        <w:shd w:val="clear" w:color="auto" w:fill="auto"/>
        <w:spacing w:line="276" w:lineRule="auto"/>
        <w:jc w:val="center"/>
        <w:rPr>
          <w:sz w:val="26"/>
          <w:szCs w:val="26"/>
        </w:rPr>
      </w:pPr>
      <w:r>
        <w:rPr>
          <w:b/>
          <w:bCs/>
        </w:rPr>
        <w:t xml:space="preserve">CỘNG HÒA XÃ HỘI CHỦ NGHĨA VIỆT </w:t>
      </w:r>
      <w:r>
        <w:rPr>
          <w:b/>
          <w:bCs/>
          <w:lang w:val="en-US" w:eastAsia="en-US" w:bidi="en-US"/>
        </w:rPr>
        <w:t>NAM</w:t>
      </w:r>
      <w:r>
        <w:rPr>
          <w:b/>
          <w:bCs/>
          <w:lang w:val="en-US" w:eastAsia="en-US" w:bidi="en-US"/>
        </w:rPr>
        <w:br/>
      </w:r>
      <w:r>
        <w:rPr>
          <w:b/>
          <w:bCs/>
          <w:sz w:val="26"/>
          <w:szCs w:val="26"/>
        </w:rPr>
        <w:t xml:space="preserve">Độc lập </w:t>
      </w:r>
      <w:r>
        <w:rPr>
          <w:b/>
          <w:bCs/>
          <w:sz w:val="26"/>
          <w:szCs w:val="26"/>
          <w:lang w:val="en-US" w:eastAsia="en-US" w:bidi="en-US"/>
        </w:rPr>
        <w:t xml:space="preserve">- </w:t>
      </w:r>
      <w:r>
        <w:rPr>
          <w:b/>
          <w:bCs/>
          <w:sz w:val="26"/>
          <w:szCs w:val="26"/>
        </w:rPr>
        <w:t xml:space="preserve">Tự </w:t>
      </w:r>
      <w:r>
        <w:rPr>
          <w:b/>
          <w:bCs/>
          <w:sz w:val="26"/>
          <w:szCs w:val="26"/>
          <w:lang w:val="en-US" w:eastAsia="en-US" w:bidi="en-US"/>
        </w:rPr>
        <w:t xml:space="preserve">do - </w:t>
      </w:r>
      <w:r>
        <w:rPr>
          <w:b/>
          <w:bCs/>
          <w:sz w:val="26"/>
          <w:szCs w:val="26"/>
        </w:rPr>
        <w:t>Hạnh phúc</w:t>
      </w:r>
    </w:p>
    <w:p w:rsidR="00E35D85" w:rsidRDefault="007C0C2C">
      <w:pPr>
        <w:pStyle w:val="Bodytext20"/>
        <w:framePr w:w="2390" w:h="341" w:wrap="auto" w:hAnchor="page" w:x="2103" w:y="961"/>
        <w:shd w:val="clear" w:color="auto" w:fill="auto"/>
        <w:spacing w:line="240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>Số: 201/QĐ-TrMN</w:t>
      </w:r>
      <w:r>
        <w:rPr>
          <w:sz w:val="26"/>
          <w:szCs w:val="26"/>
          <w:lang w:val="en-US"/>
        </w:rPr>
        <w:t>HB</w:t>
      </w:r>
    </w:p>
    <w:p w:rsidR="00E35D85" w:rsidRDefault="007C0C2C">
      <w:pPr>
        <w:pStyle w:val="BodyText"/>
        <w:framePr w:w="4517" w:h="350" w:wrap="auto" w:hAnchor="page" w:x="6481" w:y="961"/>
        <w:shd w:val="clear" w:color="auto" w:fill="auto"/>
        <w:spacing w:after="0"/>
        <w:rPr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Mường Nhé</w:t>
      </w:r>
      <w:r>
        <w:rPr>
          <w:i/>
          <w:iCs/>
          <w:sz w:val="26"/>
          <w:szCs w:val="26"/>
        </w:rPr>
        <w:t xml:space="preserve">, ngày </w:t>
      </w:r>
      <w:r>
        <w:rPr>
          <w:i/>
          <w:iCs/>
          <w:sz w:val="26"/>
          <w:szCs w:val="26"/>
          <w:lang w:val="en-US" w:eastAsia="en-US" w:bidi="en-US"/>
        </w:rPr>
        <w:t xml:space="preserve">18 </w:t>
      </w:r>
      <w:r>
        <w:rPr>
          <w:i/>
          <w:iCs/>
          <w:sz w:val="26"/>
          <w:szCs w:val="26"/>
        </w:rPr>
        <w:t xml:space="preserve">tháng </w:t>
      </w:r>
      <w:r>
        <w:rPr>
          <w:i/>
          <w:iCs/>
          <w:sz w:val="26"/>
          <w:szCs w:val="26"/>
          <w:lang w:val="en-US" w:eastAsia="en-US" w:bidi="en-US"/>
        </w:rPr>
        <w:t xml:space="preserve">9 </w:t>
      </w:r>
      <w:r>
        <w:rPr>
          <w:i/>
          <w:iCs/>
          <w:sz w:val="26"/>
          <w:szCs w:val="26"/>
        </w:rPr>
        <w:t xml:space="preserve">năm </w:t>
      </w:r>
      <w:r>
        <w:rPr>
          <w:i/>
          <w:iCs/>
          <w:sz w:val="26"/>
          <w:szCs w:val="26"/>
          <w:lang w:val="en-US" w:eastAsia="en-US" w:bidi="en-US"/>
        </w:rPr>
        <w:t>2025</w:t>
      </w:r>
    </w:p>
    <w:p w:rsidR="00E35D85" w:rsidRDefault="007C0C2C">
      <w:pPr>
        <w:pStyle w:val="BodyText"/>
        <w:framePr w:w="6005" w:h="1075" w:wrap="auto" w:hAnchor="page" w:x="3515" w:y="1647"/>
        <w:shd w:val="clear" w:color="auto" w:fill="auto"/>
        <w:spacing w:after="0"/>
        <w:jc w:val="center"/>
      </w:pPr>
      <w:r>
        <w:rPr>
          <w:b/>
          <w:bCs/>
        </w:rPr>
        <w:t>QUYẾT ĐỊNH</w:t>
      </w:r>
    </w:p>
    <w:p w:rsidR="00E35D85" w:rsidRDefault="007C0C2C">
      <w:pPr>
        <w:pStyle w:val="BodyText"/>
        <w:framePr w:w="6005" w:h="1075" w:wrap="auto" w:hAnchor="page" w:x="3515" w:y="1647"/>
        <w:shd w:val="clear" w:color="auto" w:fill="auto"/>
        <w:spacing w:after="0"/>
        <w:jc w:val="center"/>
      </w:pPr>
      <w:r>
        <w:rPr>
          <w:b/>
          <w:bCs/>
        </w:rPr>
        <w:t xml:space="preserve">Về việc thành lập </w:t>
      </w:r>
      <w:r>
        <w:rPr>
          <w:b/>
          <w:bCs/>
          <w:lang w:val="en-US" w:eastAsia="en-US" w:bidi="en-US"/>
        </w:rPr>
        <w:t xml:space="preserve">Ban </w:t>
      </w:r>
      <w:r>
        <w:rPr>
          <w:b/>
          <w:bCs/>
        </w:rPr>
        <w:t xml:space="preserve">kiểm </w:t>
      </w:r>
      <w:r>
        <w:rPr>
          <w:b/>
          <w:bCs/>
          <w:lang w:val="en-US" w:eastAsia="en-US" w:bidi="en-US"/>
        </w:rPr>
        <w:t xml:space="preserve">tra </w:t>
      </w:r>
      <w:r>
        <w:rPr>
          <w:b/>
          <w:bCs/>
        </w:rPr>
        <w:t>nội bộ trường học</w:t>
      </w:r>
    </w:p>
    <w:p w:rsidR="00E35D85" w:rsidRDefault="007C0C2C">
      <w:pPr>
        <w:pStyle w:val="BodyText"/>
        <w:framePr w:w="6005" w:h="1075" w:wrap="auto" w:hAnchor="page" w:x="3515" w:y="1647"/>
        <w:shd w:val="clear" w:color="auto" w:fill="auto"/>
        <w:spacing w:after="0"/>
        <w:jc w:val="center"/>
      </w:pPr>
      <w:r>
        <w:rPr>
          <w:b/>
          <w:bCs/>
        </w:rPr>
        <w:t>Năm học 2025-2026</w:t>
      </w:r>
    </w:p>
    <w:p w:rsidR="00E35D85" w:rsidRPr="00DF41E3" w:rsidRDefault="007C0C2C" w:rsidP="00DF41E3">
      <w:pPr>
        <w:pStyle w:val="Heading10"/>
        <w:keepNext/>
        <w:keepLines/>
        <w:framePr w:w="6376" w:h="370" w:wrap="auto" w:hAnchor="page" w:x="3491" w:y="3063"/>
        <w:shd w:val="clear" w:color="auto" w:fill="auto"/>
        <w:spacing w:after="0"/>
        <w:ind w:left="0"/>
        <w:rPr>
          <w:lang w:val="en-US"/>
        </w:rPr>
      </w:pPr>
      <w:bookmarkStart w:id="0" w:name="bookmark0"/>
      <w:bookmarkStart w:id="1" w:name="bookmark1"/>
      <w:r>
        <w:t>HIỆU TRƯỞNG</w:t>
      </w:r>
      <w:r>
        <w:t xml:space="preserve"> TRƯỜNG MẦM NON </w:t>
      </w:r>
      <w:bookmarkEnd w:id="0"/>
      <w:bookmarkEnd w:id="1"/>
      <w:r w:rsidR="00DF41E3">
        <w:rPr>
          <w:lang w:val="en-US"/>
        </w:rPr>
        <w:t>HOA BAN</w:t>
      </w:r>
    </w:p>
    <w:p w:rsidR="00E35D85" w:rsidRDefault="007C0C2C">
      <w:pPr>
        <w:pStyle w:val="BodyText"/>
        <w:framePr w:w="9389" w:h="3816" w:wrap="auto" w:hAnchor="page" w:x="1825" w:y="3769"/>
        <w:shd w:val="clear" w:color="auto" w:fill="auto"/>
        <w:spacing w:after="0" w:line="264" w:lineRule="auto"/>
        <w:ind w:firstLine="580"/>
      </w:pPr>
      <w:r>
        <w:rPr>
          <w:i/>
          <w:iCs/>
        </w:rPr>
        <w:t>Căn cứ Thông tư 39/2013/TT- BGDĐT của Bộ Giáo dục và Đào tạo về hướng dẫn thanh tra chuyên ngành trong lĩnh vực giáo dục;</w:t>
      </w:r>
    </w:p>
    <w:p w:rsidR="00E35D85" w:rsidRDefault="007C0C2C">
      <w:pPr>
        <w:pStyle w:val="BodyText"/>
        <w:framePr w:w="9389" w:h="3816" w:wrap="auto" w:hAnchor="page" w:x="1825" w:y="3769"/>
        <w:shd w:val="clear" w:color="auto" w:fill="auto"/>
        <w:spacing w:line="264" w:lineRule="auto"/>
        <w:ind w:firstLine="580"/>
      </w:pPr>
      <w:r>
        <w:rPr>
          <w:i/>
          <w:iCs/>
        </w:rPr>
        <w:t>Căn cứ Thông tư số 52/2020/TT- BGDĐT ngày 31/12/2020 của Bộ Giáo dục và Đào tạo về việc ban hành Điều lệ trường</w:t>
      </w:r>
      <w:r>
        <w:rPr>
          <w:i/>
          <w:iCs/>
        </w:rPr>
        <w:t xml:space="preserve"> mầm non;</w:t>
      </w:r>
    </w:p>
    <w:p w:rsidR="00E35D85" w:rsidRDefault="007C0C2C">
      <w:pPr>
        <w:pStyle w:val="BodyText"/>
        <w:framePr w:w="9389" w:h="3816" w:wrap="auto" w:hAnchor="page" w:x="1825" w:y="3769"/>
        <w:shd w:val="clear" w:color="auto" w:fill="auto"/>
        <w:ind w:firstLine="580"/>
      </w:pPr>
      <w:r>
        <w:rPr>
          <w:i/>
          <w:iCs/>
        </w:rPr>
        <w:t xml:space="preserve">Căn cứ Kế hoạch số 05/KH-VHXH ngày 15/9/2025 của UBND </w:t>
      </w:r>
      <w:r>
        <w:rPr>
          <w:i/>
          <w:iCs/>
          <w:lang w:val="en-US"/>
        </w:rPr>
        <w:t>xã Mường Nhé</w:t>
      </w:r>
      <w:r>
        <w:rPr>
          <w:i/>
          <w:iCs/>
        </w:rPr>
        <w:t xml:space="preserve"> về thực hiện nhiệm vụ năm học 2025-2026.</w:t>
      </w:r>
    </w:p>
    <w:p w:rsidR="00E35D85" w:rsidRDefault="007C0C2C">
      <w:pPr>
        <w:pStyle w:val="BodyText"/>
        <w:framePr w:w="9389" w:h="3816" w:wrap="auto" w:hAnchor="page" w:x="1825" w:y="3769"/>
        <w:shd w:val="clear" w:color="auto" w:fill="auto"/>
        <w:ind w:firstLine="580"/>
      </w:pPr>
      <w:r>
        <w:rPr>
          <w:i/>
          <w:iCs/>
        </w:rPr>
        <w:t>Căn cứ Kế hoạch số 193/KH- MN</w:t>
      </w:r>
      <w:r w:rsidR="00DF41E3">
        <w:rPr>
          <w:i/>
          <w:iCs/>
          <w:lang w:val="en-US"/>
        </w:rPr>
        <w:t>HB</w:t>
      </w:r>
      <w:r>
        <w:rPr>
          <w:i/>
          <w:iCs/>
        </w:rPr>
        <w:t xml:space="preserve"> ngày 16/9/2025 của Hiệu trưởng trường mầm non </w:t>
      </w:r>
      <w:r>
        <w:rPr>
          <w:i/>
          <w:iCs/>
          <w:lang w:val="en-US"/>
        </w:rPr>
        <w:t>Hoa Ban</w:t>
      </w:r>
      <w:r>
        <w:rPr>
          <w:i/>
          <w:iCs/>
        </w:rPr>
        <w:t xml:space="preserve"> về Kế Phát Phát triển nhà trường năm học 2025-2026;</w:t>
      </w:r>
    </w:p>
    <w:p w:rsidR="00E35D85" w:rsidRDefault="007C0C2C">
      <w:pPr>
        <w:pStyle w:val="BodyText"/>
        <w:framePr w:w="9389" w:h="3816" w:wrap="auto" w:hAnchor="page" w:x="1825" w:y="3769"/>
        <w:shd w:val="clear" w:color="auto" w:fill="auto"/>
        <w:spacing w:line="264" w:lineRule="auto"/>
        <w:ind w:firstLine="580"/>
      </w:pPr>
      <w:r>
        <w:rPr>
          <w:i/>
          <w:iCs/>
        </w:rPr>
        <w:t>Căn cứ nhiệm vụ trọng tâm năm học 2025-2026 và kế hoạch công tác tự kiểm tra nội bộ của nhà trường.</w:t>
      </w:r>
    </w:p>
    <w:p w:rsidR="00E35D85" w:rsidRDefault="007C0C2C">
      <w:pPr>
        <w:pStyle w:val="Heading10"/>
        <w:keepNext/>
        <w:keepLines/>
        <w:framePr w:w="1978" w:h="370" w:wrap="auto" w:hAnchor="page" w:x="5799" w:y="7902"/>
        <w:shd w:val="clear" w:color="auto" w:fill="auto"/>
        <w:spacing w:after="0"/>
        <w:ind w:left="0"/>
      </w:pPr>
      <w:bookmarkStart w:id="2" w:name="bookmark3"/>
      <w:bookmarkStart w:id="3" w:name="bookmark2"/>
      <w:r>
        <w:t>QUYẾT ĐỊNH:</w:t>
      </w:r>
      <w:bookmarkEnd w:id="2"/>
      <w:bookmarkEnd w:id="3"/>
    </w:p>
    <w:p w:rsidR="00E35D85" w:rsidRDefault="007C0C2C">
      <w:pPr>
        <w:pStyle w:val="BodyText"/>
        <w:framePr w:w="9379" w:h="2870" w:wrap="auto" w:hAnchor="page" w:x="1830" w:y="8612"/>
        <w:shd w:val="clear" w:color="auto" w:fill="auto"/>
        <w:spacing w:after="0" w:line="264" w:lineRule="auto"/>
        <w:ind w:firstLine="560"/>
        <w:jc w:val="both"/>
      </w:pPr>
      <w:r>
        <w:rPr>
          <w:b/>
          <w:bCs/>
        </w:rPr>
        <w:t xml:space="preserve">Điều 1. </w:t>
      </w:r>
      <w:r>
        <w:t xml:space="preserve">Thành lập Ban kiểm tra nội bộ trường học, trường mầm non </w:t>
      </w:r>
      <w:r>
        <w:rPr>
          <w:lang w:val="en-US"/>
        </w:rPr>
        <w:t>Hoa Ban</w:t>
      </w:r>
      <w:r>
        <w:t xml:space="preserve"> năm học 2025-2026 </w:t>
      </w:r>
      <w:r>
        <w:rPr>
          <w:i/>
          <w:iCs/>
        </w:rPr>
        <w:t>(có danh sách kèm theo).</w:t>
      </w:r>
    </w:p>
    <w:p w:rsidR="00E35D85" w:rsidRDefault="007C0C2C">
      <w:pPr>
        <w:pStyle w:val="BodyText"/>
        <w:framePr w:w="9379" w:h="2870" w:wrap="auto" w:hAnchor="page" w:x="1830" w:y="8612"/>
        <w:shd w:val="clear" w:color="auto" w:fill="auto"/>
        <w:spacing w:after="0" w:line="264" w:lineRule="auto"/>
        <w:ind w:firstLine="560"/>
        <w:jc w:val="both"/>
      </w:pPr>
      <w:r>
        <w:rPr>
          <w:b/>
          <w:bCs/>
        </w:rPr>
        <w:t xml:space="preserve">Điều 2. </w:t>
      </w:r>
      <w:r>
        <w:t xml:space="preserve">Ban kiểm tra nội bộ </w:t>
      </w:r>
      <w:r>
        <w:t>trường học có nhiệm vụ xây dựng kế hoạch, lịch kiểm tra nội bộ các hoạt động trong năm</w:t>
      </w:r>
      <w:r>
        <w:t xml:space="preserve"> học, từng tháng và tiến hành việc tự kiểm tra theo phân công của Trưởng ban.</w:t>
      </w:r>
    </w:p>
    <w:p w:rsidR="00E35D85" w:rsidRDefault="007C0C2C">
      <w:pPr>
        <w:pStyle w:val="BodyText"/>
        <w:framePr w:w="9379" w:h="2870" w:wrap="auto" w:hAnchor="page" w:x="1830" w:y="8612"/>
        <w:shd w:val="clear" w:color="auto" w:fill="auto"/>
        <w:spacing w:after="0" w:line="264" w:lineRule="auto"/>
        <w:ind w:firstLine="560"/>
        <w:jc w:val="both"/>
      </w:pPr>
      <w:r>
        <w:rPr>
          <w:b/>
          <w:bCs/>
        </w:rPr>
        <w:t xml:space="preserve">Điều 3. </w:t>
      </w:r>
      <w:r>
        <w:t>Hiệu trưởng, Phó Hiệu trưởng, tổ trưởng chuyên môn, văn phòng, trưởng các bộ phận có</w:t>
      </w:r>
      <w:r>
        <w:t xml:space="preserve"> liên quan và các ông, bà có tên tại Điều 1 chịu trách nhiệm thi hành Quyết định này kể từ ngày ký./.</w:t>
      </w:r>
    </w:p>
    <w:p w:rsidR="00E35D85" w:rsidRDefault="007C0C2C">
      <w:pPr>
        <w:pStyle w:val="BodyText"/>
        <w:framePr w:w="2986" w:h="1277" w:wrap="auto" w:hAnchor="page" w:x="1830" w:y="11804"/>
        <w:shd w:val="clear" w:color="auto" w:fill="auto"/>
        <w:spacing w:after="0"/>
      </w:pPr>
      <w:r>
        <w:rPr>
          <w:b/>
          <w:bCs/>
          <w:i/>
          <w:iCs/>
        </w:rPr>
        <w:t>Nơi nhận:</w:t>
      </w:r>
    </w:p>
    <w:p w:rsidR="00E35D85" w:rsidRDefault="007C0C2C">
      <w:pPr>
        <w:pStyle w:val="Bodytext20"/>
        <w:framePr w:w="2986" w:h="1277" w:wrap="auto" w:hAnchor="page" w:x="1830" w:y="11804"/>
        <w:numPr>
          <w:ilvl w:val="0"/>
          <w:numId w:val="1"/>
        </w:numPr>
        <w:shd w:val="clear" w:color="auto" w:fill="auto"/>
        <w:tabs>
          <w:tab w:val="left" w:pos="139"/>
        </w:tabs>
        <w:spacing w:line="240" w:lineRule="auto"/>
      </w:pPr>
      <w:r>
        <w:t>Phòng VH-XH (để báo cáo);</w:t>
      </w:r>
    </w:p>
    <w:p w:rsidR="00E35D85" w:rsidRDefault="007C0C2C">
      <w:pPr>
        <w:pStyle w:val="Bodytext20"/>
        <w:framePr w:w="2986" w:h="1277" w:wrap="auto" w:hAnchor="page" w:x="1830" w:y="11804"/>
        <w:numPr>
          <w:ilvl w:val="0"/>
          <w:numId w:val="1"/>
        </w:numPr>
        <w:shd w:val="clear" w:color="auto" w:fill="auto"/>
        <w:tabs>
          <w:tab w:val="left" w:pos="139"/>
        </w:tabs>
        <w:spacing w:line="240" w:lineRule="auto"/>
      </w:pPr>
      <w:r>
        <w:t>Như Điều 3 (để thực hiện);</w:t>
      </w:r>
    </w:p>
    <w:p w:rsidR="00E35D85" w:rsidRPr="00DF41E3" w:rsidRDefault="007C0C2C">
      <w:pPr>
        <w:pStyle w:val="Bodytext20"/>
        <w:framePr w:w="2986" w:h="1277" w:wrap="auto" w:hAnchor="page" w:x="1830" w:y="11804"/>
        <w:numPr>
          <w:ilvl w:val="0"/>
          <w:numId w:val="1"/>
        </w:numPr>
        <w:shd w:val="clear" w:color="auto" w:fill="auto"/>
        <w:tabs>
          <w:tab w:val="left" w:pos="139"/>
        </w:tabs>
        <w:spacing w:line="240" w:lineRule="auto"/>
      </w:pPr>
      <w:r>
        <w:t>Lưu: VT.</w:t>
      </w:r>
    </w:p>
    <w:p w:rsidR="00DF41E3" w:rsidRDefault="00DF41E3" w:rsidP="00DF41E3">
      <w:pPr>
        <w:pStyle w:val="Bodytext20"/>
        <w:framePr w:w="2986" w:h="1277" w:wrap="auto" w:hAnchor="page" w:x="1830" w:y="11804"/>
        <w:shd w:val="clear" w:color="auto" w:fill="auto"/>
        <w:tabs>
          <w:tab w:val="left" w:pos="139"/>
        </w:tabs>
        <w:spacing w:line="240" w:lineRule="auto"/>
        <w:rPr>
          <w:lang w:val="en-US"/>
        </w:rPr>
      </w:pPr>
    </w:p>
    <w:p w:rsidR="00DF41E3" w:rsidRDefault="00DF41E3" w:rsidP="00DF41E3">
      <w:pPr>
        <w:pStyle w:val="Bodytext20"/>
        <w:framePr w:w="2986" w:h="1277" w:wrap="auto" w:hAnchor="page" w:x="1830" w:y="11804"/>
        <w:shd w:val="clear" w:color="auto" w:fill="auto"/>
        <w:tabs>
          <w:tab w:val="left" w:pos="139"/>
        </w:tabs>
        <w:spacing w:line="240" w:lineRule="auto"/>
        <w:rPr>
          <w:lang w:val="en-US"/>
        </w:rPr>
      </w:pPr>
    </w:p>
    <w:p w:rsidR="00DF41E3" w:rsidRDefault="00DF41E3" w:rsidP="00DF41E3">
      <w:pPr>
        <w:pStyle w:val="Bodytext20"/>
        <w:framePr w:w="2986" w:h="1277" w:wrap="auto" w:hAnchor="page" w:x="1830" w:y="11804"/>
        <w:shd w:val="clear" w:color="auto" w:fill="auto"/>
        <w:tabs>
          <w:tab w:val="left" w:pos="139"/>
        </w:tabs>
        <w:spacing w:line="240" w:lineRule="auto"/>
      </w:pPr>
    </w:p>
    <w:p w:rsidR="00E35D85" w:rsidRDefault="007C0C2C">
      <w:pPr>
        <w:pStyle w:val="BodyText"/>
        <w:framePr w:w="2117" w:h="370" w:wrap="auto" w:hAnchor="page" w:x="8262" w:y="11799"/>
        <w:shd w:val="clear" w:color="auto" w:fill="auto"/>
        <w:spacing w:after="0"/>
      </w:pPr>
      <w:r>
        <w:rPr>
          <w:b/>
          <w:bCs/>
        </w:rPr>
        <w:t>HIỆU TRƯỞNG</w:t>
      </w:r>
    </w:p>
    <w:p w:rsidR="00E35D85" w:rsidRDefault="00E35D85">
      <w:pPr>
        <w:spacing w:line="360" w:lineRule="exact"/>
      </w:pPr>
    </w:p>
    <w:p w:rsidR="00E35D85" w:rsidRDefault="00E35D85">
      <w:pPr>
        <w:spacing w:line="360" w:lineRule="exact"/>
      </w:pPr>
    </w:p>
    <w:p w:rsidR="00E35D85" w:rsidRDefault="00E35D85">
      <w:pPr>
        <w:spacing w:line="360" w:lineRule="exact"/>
      </w:pPr>
    </w:p>
    <w:p w:rsidR="00E35D85" w:rsidRDefault="00E35D85">
      <w:pPr>
        <w:spacing w:line="360" w:lineRule="exact"/>
      </w:pPr>
    </w:p>
    <w:p w:rsidR="00E35D85" w:rsidRDefault="00E35D85">
      <w:pPr>
        <w:spacing w:line="360" w:lineRule="exact"/>
      </w:pPr>
    </w:p>
    <w:p w:rsidR="00E35D85" w:rsidRDefault="00E35D85">
      <w:pPr>
        <w:spacing w:line="360" w:lineRule="exact"/>
      </w:pPr>
    </w:p>
    <w:p w:rsidR="00E35D85" w:rsidRDefault="00E35D85">
      <w:pPr>
        <w:spacing w:line="360" w:lineRule="exact"/>
      </w:pPr>
    </w:p>
    <w:p w:rsidR="00E35D85" w:rsidRDefault="00DF41E3">
      <w:pPr>
        <w:spacing w:line="360" w:lineRule="exact"/>
        <w:rPr>
          <w:lang w:val="en-US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3994784</wp:posOffset>
            </wp:positionH>
            <wp:positionV relativeFrom="paragraph">
              <wp:posOffset>2700654</wp:posOffset>
            </wp:positionV>
            <wp:extent cx="1895475" cy="996399"/>
            <wp:effectExtent l="1905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9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D85" w:rsidRDefault="00E35D85">
      <w:pPr>
        <w:spacing w:line="1" w:lineRule="exact"/>
        <w:sectPr w:rsidR="00E35D85">
          <w:pgSz w:w="12240" w:h="15840"/>
          <w:pgMar w:top="701" w:right="950" w:bottom="701" w:left="1824" w:header="273" w:footer="273" w:gutter="0"/>
          <w:pgNumType w:start="1"/>
          <w:cols w:space="720"/>
          <w:docGrid w:linePitch="360"/>
        </w:sectPr>
      </w:pPr>
    </w:p>
    <w:p w:rsidR="00E35D85" w:rsidRDefault="007C0C2C">
      <w:pPr>
        <w:pStyle w:val="BodyText"/>
        <w:shd w:val="clear" w:color="auto" w:fill="auto"/>
        <w:spacing w:after="0"/>
        <w:jc w:val="center"/>
      </w:pPr>
      <w:r>
        <w:rPr>
          <w:b/>
          <w:bCs/>
          <w:lang w:val="en-US" w:eastAsia="en-US" w:bidi="en-US"/>
        </w:rPr>
        <w:lastRenderedPageBreak/>
        <w:t xml:space="preserve">DANH </w:t>
      </w:r>
      <w:r>
        <w:rPr>
          <w:b/>
          <w:bCs/>
        </w:rPr>
        <w:t>SÁCH</w:t>
      </w:r>
    </w:p>
    <w:p w:rsidR="00E35D85" w:rsidRDefault="007C0C2C">
      <w:pPr>
        <w:pStyle w:val="BodyText"/>
        <w:shd w:val="clear" w:color="auto" w:fill="auto"/>
        <w:spacing w:after="320"/>
        <w:jc w:val="center"/>
      </w:pPr>
      <w:r>
        <w:rPr>
          <w:b/>
          <w:bCs/>
        </w:rPr>
        <w:t>Ban kiểm tra nội</w:t>
      </w:r>
      <w:r>
        <w:rPr>
          <w:b/>
          <w:bCs/>
        </w:rPr>
        <w:t xml:space="preserve"> bộ trường học năm học 2025-2026</w:t>
      </w:r>
    </w:p>
    <w:p w:rsidR="00E35D85" w:rsidRDefault="007C0C2C">
      <w:pPr>
        <w:pStyle w:val="BodyText"/>
        <w:shd w:val="clear" w:color="auto" w:fill="auto"/>
        <w:spacing w:after="560"/>
        <w:jc w:val="center"/>
      </w:pPr>
      <w:r>
        <w:rPr>
          <w:i/>
          <w:iCs/>
        </w:rPr>
        <w:t>(Kèm theo quyết định số 201/QĐ- TrMN</w:t>
      </w:r>
      <w:r>
        <w:rPr>
          <w:i/>
          <w:iCs/>
          <w:lang w:val="en-US"/>
        </w:rPr>
        <w:t>HB</w:t>
      </w:r>
      <w:r>
        <w:rPr>
          <w:i/>
          <w:iCs/>
        </w:rPr>
        <w:t xml:space="preserve"> ngày 18 tháng 9 năm 2025)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07"/>
        <w:gridCol w:w="3062"/>
        <w:gridCol w:w="3240"/>
        <w:gridCol w:w="1978"/>
        <w:gridCol w:w="1272"/>
      </w:tblGrid>
      <w:tr w:rsidR="00E35D85">
        <w:trPr>
          <w:trHeight w:hRule="exact" w:val="90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Họ và tên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Chức vụ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Nhiệm vụ được giao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E35D85">
        <w:trPr>
          <w:trHeight w:hRule="exact" w:val="57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ind w:firstLine="360"/>
              <w:jc w:val="both"/>
            </w:pPr>
            <w: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Pr="00DF41E3" w:rsidRDefault="00DF41E3">
            <w:pPr>
              <w:pStyle w:val="Other0"/>
              <w:shd w:val="clear" w:color="auto" w:fill="auto"/>
              <w:spacing w:after="0"/>
              <w:rPr>
                <w:lang w:val="en-US"/>
              </w:rPr>
            </w:pPr>
            <w:r>
              <w:rPr>
                <w:lang w:val="en-US"/>
              </w:rPr>
              <w:t>Lò Thị Chinh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Hiệu trưởng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Trưởng ban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85" w:rsidRDefault="00E35D85">
            <w:pPr>
              <w:rPr>
                <w:sz w:val="10"/>
                <w:szCs w:val="10"/>
              </w:rPr>
            </w:pPr>
          </w:p>
        </w:tc>
      </w:tr>
      <w:tr w:rsidR="00E35D85">
        <w:trPr>
          <w:trHeight w:hRule="exact" w:val="893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ind w:firstLine="360"/>
              <w:jc w:val="both"/>
            </w:pPr>
            <w: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rPr>
                <w:lang w:val="en-US"/>
              </w:rPr>
            </w:pPr>
            <w:r>
              <w:rPr>
                <w:lang w:val="en-US"/>
              </w:rPr>
              <w:t>Trần Thị Hằng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 xml:space="preserve">Phó hiệu trưởng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Phó ban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85" w:rsidRDefault="00E35D85">
            <w:pPr>
              <w:rPr>
                <w:sz w:val="10"/>
                <w:szCs w:val="10"/>
              </w:rPr>
            </w:pPr>
          </w:p>
        </w:tc>
      </w:tr>
      <w:tr w:rsidR="00E35D85">
        <w:trPr>
          <w:trHeight w:hRule="exact" w:val="57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ind w:firstLine="360"/>
              <w:jc w:val="both"/>
            </w:pPr>
            <w: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rPr>
                <w:lang w:val="en-US"/>
              </w:rPr>
            </w:pPr>
            <w:r>
              <w:rPr>
                <w:lang w:val="en-US"/>
              </w:rPr>
              <w:t>Lò Thị Thảo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 xml:space="preserve">Phó </w:t>
            </w:r>
            <w:r>
              <w:t>Hiệu trưởng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Uỷ viên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85" w:rsidRDefault="00E35D85">
            <w:pPr>
              <w:rPr>
                <w:sz w:val="10"/>
                <w:szCs w:val="10"/>
              </w:rPr>
            </w:pPr>
          </w:p>
        </w:tc>
      </w:tr>
      <w:tr w:rsidR="00E35D85">
        <w:trPr>
          <w:trHeight w:hRule="exact" w:val="893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ind w:firstLine="360"/>
              <w:jc w:val="both"/>
            </w:pPr>
            <w:r>
              <w:t>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rPr>
                <w:lang w:val="en-US"/>
              </w:rPr>
            </w:pPr>
            <w:r>
              <w:rPr>
                <w:lang w:val="en-US"/>
              </w:rPr>
              <w:t>Lường Thị Thúy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Tổ trưởng tổ MG nhỡ + lớn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Thư ký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85" w:rsidRDefault="00E35D85">
            <w:pPr>
              <w:rPr>
                <w:sz w:val="10"/>
                <w:szCs w:val="10"/>
              </w:rPr>
            </w:pPr>
          </w:p>
        </w:tc>
      </w:tr>
      <w:tr w:rsidR="00E35D85">
        <w:trPr>
          <w:trHeight w:hRule="exact" w:val="89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ind w:firstLine="360"/>
              <w:jc w:val="both"/>
            </w:pPr>
            <w:r>
              <w:t>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rPr>
                <w:lang w:val="en-US"/>
              </w:rPr>
            </w:pPr>
            <w:r>
              <w:rPr>
                <w:lang w:val="en-US"/>
              </w:rPr>
              <w:t>Vũ Thị Kim Tuyến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Tổ trưởng tổ nhà trẻ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Uỷ viên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85" w:rsidRDefault="00E35D85">
            <w:pPr>
              <w:rPr>
                <w:sz w:val="10"/>
                <w:szCs w:val="10"/>
              </w:rPr>
            </w:pPr>
          </w:p>
        </w:tc>
      </w:tr>
      <w:tr w:rsidR="00E35D85">
        <w:trPr>
          <w:trHeight w:hRule="exact" w:val="57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ind w:firstLine="360"/>
              <w:jc w:val="both"/>
            </w:pPr>
            <w:r>
              <w:t>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rPr>
                <w:lang w:val="en-US"/>
              </w:rPr>
            </w:pPr>
            <w:r>
              <w:rPr>
                <w:lang w:val="en-US"/>
              </w:rPr>
              <w:t>Trần Thị Huyền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  <w:rPr>
                <w:lang w:val="en-US"/>
              </w:rPr>
            </w:pPr>
            <w:r>
              <w:t>Tổ trưởng tổ</w:t>
            </w:r>
            <w:r>
              <w:rPr>
                <w:lang w:val="en-US"/>
              </w:rPr>
              <w:t xml:space="preserve"> mẫu giáo ghép 3+4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Uỷ viên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85" w:rsidRDefault="00E35D85">
            <w:pPr>
              <w:rPr>
                <w:sz w:val="10"/>
                <w:szCs w:val="10"/>
              </w:rPr>
            </w:pPr>
          </w:p>
        </w:tc>
      </w:tr>
      <w:tr w:rsidR="00E35D85">
        <w:trPr>
          <w:trHeight w:hRule="exact" w:val="57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ind w:firstLine="360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rPr>
                <w:lang w:val="en-US"/>
              </w:rPr>
            </w:pPr>
            <w:r>
              <w:rPr>
                <w:lang w:val="en-US"/>
              </w:rPr>
              <w:t>Phùng Thị Thủy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  <w:rPr>
                <w:lang w:val="en-US"/>
              </w:rPr>
            </w:pPr>
            <w:r>
              <w:t>Tổ trưởng tổ</w:t>
            </w:r>
            <w:r>
              <w:rPr>
                <w:lang w:val="en-US"/>
              </w:rPr>
              <w:t xml:space="preserve"> mẫu giáo ghép 4+5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Uỷ viên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85" w:rsidRDefault="00E35D85">
            <w:pPr>
              <w:rPr>
                <w:sz w:val="10"/>
                <w:szCs w:val="10"/>
              </w:rPr>
            </w:pPr>
          </w:p>
        </w:tc>
      </w:tr>
      <w:tr w:rsidR="00E35D85">
        <w:trPr>
          <w:trHeight w:hRule="exact" w:val="58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ind w:firstLine="360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rPr>
                <w:lang w:val="en-US"/>
              </w:rPr>
            </w:pPr>
            <w:r>
              <w:rPr>
                <w:lang w:val="en-US"/>
              </w:rPr>
              <w:t>Tòng Thị Xương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  <w:rPr>
                <w:lang w:val="en-US"/>
              </w:rPr>
            </w:pPr>
            <w:r>
              <w:t>Tổ trưởng tổ</w:t>
            </w:r>
            <w:r>
              <w:rPr>
                <w:lang w:val="en-US"/>
              </w:rPr>
              <w:t xml:space="preserve"> Hành chính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D85" w:rsidRDefault="007C0C2C">
            <w:pPr>
              <w:pStyle w:val="Other0"/>
              <w:shd w:val="clear" w:color="auto" w:fill="auto"/>
              <w:spacing w:after="0"/>
              <w:jc w:val="center"/>
            </w:pPr>
            <w:r>
              <w:t>Uỷ viên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85" w:rsidRDefault="00E35D85">
            <w:pPr>
              <w:rPr>
                <w:sz w:val="10"/>
                <w:szCs w:val="10"/>
              </w:rPr>
            </w:pPr>
          </w:p>
        </w:tc>
      </w:tr>
    </w:tbl>
    <w:p w:rsidR="00E35D85" w:rsidRDefault="00E35D85">
      <w:pPr>
        <w:spacing w:after="559" w:line="1" w:lineRule="exact"/>
      </w:pPr>
    </w:p>
    <w:p w:rsidR="00E35D85" w:rsidRDefault="007C0C2C">
      <w:pPr>
        <w:pStyle w:val="BodyText"/>
        <w:shd w:val="clear" w:color="auto" w:fill="auto"/>
        <w:spacing w:after="560"/>
        <w:jc w:val="center"/>
        <w:sectPr w:rsidR="00E35D85">
          <w:pgSz w:w="12240" w:h="15840"/>
          <w:pgMar w:top="701" w:right="456" w:bottom="701" w:left="1325" w:header="273" w:footer="273" w:gutter="0"/>
          <w:cols w:space="720"/>
          <w:docGrid w:linePitch="360"/>
        </w:sectPr>
      </w:pPr>
      <w:r>
        <w:rPr>
          <w:b/>
          <w:bCs/>
          <w:i/>
          <w:iCs/>
        </w:rPr>
        <w:t>(Danh sách trên gồm có 0</w:t>
      </w:r>
      <w:r>
        <w:rPr>
          <w:b/>
          <w:bCs/>
          <w:i/>
          <w:iCs/>
          <w:lang w:val="en-US"/>
        </w:rPr>
        <w:t>8</w:t>
      </w:r>
      <w:r>
        <w:rPr>
          <w:b/>
          <w:bCs/>
          <w:i/>
          <w:iCs/>
        </w:rPr>
        <w:t xml:space="preserve"> thành viên)</w:t>
      </w:r>
    </w:p>
    <w:p w:rsidR="00E35D85" w:rsidRDefault="007C0C2C">
      <w:pPr>
        <w:pStyle w:val="BodyText"/>
        <w:shd w:val="clear" w:color="auto" w:fill="auto"/>
        <w:spacing w:after="0"/>
        <w:jc w:val="center"/>
      </w:pPr>
      <w:r>
        <w:rPr>
          <w:b/>
          <w:bCs/>
          <w:lang w:val="en-US" w:eastAsia="en-US" w:bidi="en-US"/>
        </w:rPr>
        <w:lastRenderedPageBreak/>
        <w:t xml:space="preserve">DACH </w:t>
      </w:r>
      <w:r>
        <w:rPr>
          <w:b/>
          <w:bCs/>
        </w:rPr>
        <w:t>SÁCH</w:t>
      </w:r>
    </w:p>
    <w:p w:rsidR="00E35D85" w:rsidRDefault="007C0C2C">
      <w:pPr>
        <w:pStyle w:val="BodyText"/>
        <w:shd w:val="clear" w:color="auto" w:fill="auto"/>
        <w:spacing w:after="0"/>
        <w:ind w:firstLine="640"/>
      </w:pPr>
      <w:r>
        <w:rPr>
          <w:b/>
          <w:bCs/>
        </w:rPr>
        <w:t xml:space="preserve">PHÂN CÔNG NHIỆM VỤ CÁC THÀNH VIÊN </w:t>
      </w:r>
      <w:r>
        <w:rPr>
          <w:b/>
          <w:bCs/>
          <w:lang w:val="en-US" w:eastAsia="en-US" w:bidi="en-US"/>
        </w:rPr>
        <w:t xml:space="preserve">TRONG BAN </w:t>
      </w:r>
      <w:r>
        <w:rPr>
          <w:b/>
          <w:bCs/>
        </w:rPr>
        <w:t xml:space="preserve">KIỂM </w:t>
      </w:r>
      <w:r>
        <w:rPr>
          <w:b/>
          <w:bCs/>
          <w:lang w:val="en-US" w:eastAsia="en-US" w:bidi="en-US"/>
        </w:rPr>
        <w:t>TRA</w:t>
      </w:r>
    </w:p>
    <w:p w:rsidR="00E35D85" w:rsidRDefault="007C0C2C">
      <w:pPr>
        <w:pStyle w:val="BodyText"/>
        <w:shd w:val="clear" w:color="auto" w:fill="auto"/>
        <w:spacing w:after="0"/>
        <w:jc w:val="center"/>
      </w:pPr>
      <w:r>
        <w:rPr>
          <w:b/>
          <w:bCs/>
        </w:rPr>
        <w:t xml:space="preserve">NỘI BỘ </w:t>
      </w:r>
      <w:r>
        <w:rPr>
          <w:b/>
          <w:bCs/>
          <w:smallCaps/>
        </w:rPr>
        <w:t xml:space="preserve">trường học </w:t>
      </w:r>
      <w:r>
        <w:rPr>
          <w:b/>
          <w:bCs/>
          <w:smallCaps/>
          <w:lang w:val="en-US"/>
        </w:rPr>
        <w:t>N</w:t>
      </w:r>
      <w:r>
        <w:rPr>
          <w:b/>
          <w:bCs/>
          <w:smallCaps/>
        </w:rPr>
        <w:t>ăm học</w:t>
      </w:r>
      <w:r>
        <w:rPr>
          <w:b/>
          <w:bCs/>
        </w:rPr>
        <w:t xml:space="preserve"> 2025-2026</w:t>
      </w:r>
    </w:p>
    <w:p w:rsidR="00E35D85" w:rsidRDefault="007C0C2C">
      <w:pPr>
        <w:pStyle w:val="BodyText"/>
        <w:shd w:val="clear" w:color="auto" w:fill="auto"/>
        <w:spacing w:after="560"/>
        <w:ind w:left="1240"/>
      </w:pPr>
      <w:r>
        <w:rPr>
          <w:i/>
          <w:iCs/>
        </w:rPr>
        <w:t>(Kèm theo quyết định số 201/QĐ- MN</w:t>
      </w:r>
      <w:r>
        <w:rPr>
          <w:i/>
          <w:iCs/>
          <w:lang w:val="en-US"/>
        </w:rPr>
        <w:t>HB</w:t>
      </w:r>
      <w:r>
        <w:rPr>
          <w:i/>
          <w:iCs/>
        </w:rPr>
        <w:t xml:space="preserve"> ng</w:t>
      </w:r>
      <w:bookmarkStart w:id="4" w:name="_GoBack"/>
      <w:bookmarkEnd w:id="4"/>
      <w:r>
        <w:rPr>
          <w:i/>
          <w:iCs/>
        </w:rPr>
        <w:t>ày 18 tháng 9 năm 2025)</w:t>
      </w:r>
    </w:p>
    <w:p w:rsidR="00E35D85" w:rsidRDefault="007C0C2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651"/>
        </w:tabs>
        <w:ind w:left="1200"/>
      </w:pPr>
      <w:bookmarkStart w:id="5" w:name="bookmark4"/>
      <w:bookmarkStart w:id="6" w:name="bookmark5"/>
      <w:r>
        <w:rPr>
          <w:lang w:val="en-US"/>
        </w:rPr>
        <w:t xml:space="preserve">Lò </w:t>
      </w:r>
      <w:r>
        <w:rPr>
          <w:lang w:val="en-US"/>
        </w:rPr>
        <w:t>Thị Chinh</w:t>
      </w:r>
      <w:r>
        <w:t xml:space="preserve"> - Hiệu trưởng - Trưởng ban</w:t>
      </w:r>
      <w:bookmarkEnd w:id="5"/>
      <w:bookmarkEnd w:id="6"/>
    </w:p>
    <w:p w:rsidR="00E35D85" w:rsidRDefault="007C0C2C">
      <w:pPr>
        <w:pStyle w:val="BodyText"/>
        <w:shd w:val="clear" w:color="auto" w:fill="auto"/>
        <w:ind w:left="520" w:firstLine="720"/>
      </w:pPr>
      <w:r>
        <w:t>- Ra quyết định thành lập Ban kiểm tra nội bộ; Xây dựng kế hoạch và ra QĐ kiểm tra theo kế hoạch, kiểm tra toàn diện đơn vị, kiểm tra chuyên đề, kiểm tra đột xuất...</w:t>
      </w:r>
    </w:p>
    <w:p w:rsidR="00E35D85" w:rsidRDefault="007C0C2C">
      <w:pPr>
        <w:pStyle w:val="BodyText"/>
        <w:shd w:val="clear" w:color="auto" w:fill="auto"/>
        <w:ind w:left="1240"/>
      </w:pPr>
      <w:r>
        <w:t xml:space="preserve">- Chỉ đạo công tác kiểm tra nội bộ và trực tiếp kiểm </w:t>
      </w:r>
      <w:r>
        <w:t>tra các hoạt động.</w:t>
      </w:r>
    </w:p>
    <w:p w:rsidR="00E35D85" w:rsidRDefault="007C0C2C">
      <w:pPr>
        <w:pStyle w:val="BodyText"/>
        <w:shd w:val="clear" w:color="auto" w:fill="auto"/>
        <w:ind w:left="1240"/>
      </w:pPr>
      <w:r>
        <w:t>- Kết luận sau mỗi đợt kiểm tra.</w:t>
      </w:r>
    </w:p>
    <w:p w:rsidR="00E35D85" w:rsidRDefault="007C0C2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651"/>
        </w:tabs>
        <w:ind w:left="1200"/>
      </w:pPr>
      <w:bookmarkStart w:id="7" w:name="bookmark7"/>
      <w:bookmarkStart w:id="8" w:name="bookmark6"/>
      <w:r>
        <w:rPr>
          <w:lang w:val="en-US"/>
        </w:rPr>
        <w:t>Trần Thị Hằng</w:t>
      </w:r>
      <w:r>
        <w:t xml:space="preserve"> - P. hiệu trưởng - Phó ban</w:t>
      </w:r>
      <w:bookmarkEnd w:id="7"/>
      <w:bookmarkEnd w:id="8"/>
    </w:p>
    <w:p w:rsidR="00E35D85" w:rsidRDefault="007C0C2C">
      <w:pPr>
        <w:pStyle w:val="BodyText"/>
        <w:shd w:val="clear" w:color="auto" w:fill="auto"/>
        <w:ind w:left="1240"/>
      </w:pPr>
      <w:r>
        <w:t>- Xây dựng kế hoạch kiểm tra nội bộ năm, tháng.</w:t>
      </w:r>
    </w:p>
    <w:p w:rsidR="00E35D85" w:rsidRDefault="007C0C2C">
      <w:pPr>
        <w:pStyle w:val="BodyText"/>
        <w:shd w:val="clear" w:color="auto" w:fill="auto"/>
        <w:ind w:left="520" w:firstLine="720"/>
      </w:pPr>
      <w:r>
        <w:t>- Kiểm tra các hoạt động chuyên môn và thực hiện quy chế chuyên môn của khối mình phụ trách.</w:t>
      </w:r>
    </w:p>
    <w:p w:rsidR="00E35D85" w:rsidRDefault="007C0C2C">
      <w:pPr>
        <w:pStyle w:val="BodyText"/>
        <w:shd w:val="clear" w:color="auto" w:fill="auto"/>
        <w:ind w:left="1240"/>
      </w:pPr>
      <w:r>
        <w:t>- Kiểm tra các hoạt độ</w:t>
      </w:r>
      <w:r>
        <w:t>ng ngoài giờ lên lớp.</w:t>
      </w:r>
    </w:p>
    <w:p w:rsidR="00E35D85" w:rsidRDefault="007C0C2C">
      <w:pPr>
        <w:pStyle w:val="BodyText"/>
        <w:shd w:val="clear" w:color="auto" w:fill="auto"/>
        <w:ind w:left="1240"/>
      </w:pPr>
      <w:r>
        <w:t>- Kiểm tra công tác bán trú.</w:t>
      </w:r>
    </w:p>
    <w:p w:rsidR="00E35D85" w:rsidRDefault="007C0C2C">
      <w:pPr>
        <w:pStyle w:val="BodyText"/>
        <w:shd w:val="clear" w:color="auto" w:fill="auto"/>
        <w:ind w:left="1240"/>
      </w:pPr>
      <w:r>
        <w:t>- Tổ chức kiểm tra theo quyết định.</w:t>
      </w:r>
    </w:p>
    <w:p w:rsidR="00E35D85" w:rsidRDefault="007C0C2C">
      <w:pPr>
        <w:pStyle w:val="BodyText"/>
        <w:shd w:val="clear" w:color="auto" w:fill="auto"/>
        <w:ind w:left="1240"/>
      </w:pPr>
      <w:r>
        <w:t>- Đánh giá kết quả kiểm tra hàng tháng, xây dựng kế hoạch kiểm tra tháng sau.</w:t>
      </w:r>
    </w:p>
    <w:p w:rsidR="00E35D85" w:rsidRDefault="007C0C2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651"/>
        </w:tabs>
        <w:ind w:left="1200"/>
      </w:pPr>
      <w:bookmarkStart w:id="9" w:name="bookmark9"/>
      <w:bookmarkStart w:id="10" w:name="bookmark8"/>
      <w:r>
        <w:rPr>
          <w:lang w:val="en-US"/>
        </w:rPr>
        <w:t>Lò Thị Thảo</w:t>
      </w:r>
      <w:r>
        <w:t xml:space="preserve"> - P. hiệu trưởng - Thành viên</w:t>
      </w:r>
      <w:bookmarkEnd w:id="9"/>
      <w:bookmarkEnd w:id="10"/>
    </w:p>
    <w:p w:rsidR="00E35D85" w:rsidRDefault="007C0C2C">
      <w:pPr>
        <w:pStyle w:val="BodyText"/>
        <w:shd w:val="clear" w:color="auto" w:fill="auto"/>
        <w:ind w:left="1240"/>
      </w:pPr>
      <w:r>
        <w:t>- Kiểm tra các hoạt động ngoài giờ lên lớp.</w:t>
      </w:r>
    </w:p>
    <w:p w:rsidR="00E35D85" w:rsidRDefault="007C0C2C">
      <w:pPr>
        <w:pStyle w:val="BodyText"/>
        <w:shd w:val="clear" w:color="auto" w:fill="auto"/>
        <w:ind w:left="520" w:firstLine="720"/>
      </w:pPr>
      <w:r>
        <w:t xml:space="preserve">- </w:t>
      </w:r>
      <w:r>
        <w:t>Kiểm tra chuyên môn và thực hiện quy chế chuyên môn của khối mình phụ trách.</w:t>
      </w:r>
    </w:p>
    <w:p w:rsidR="00E35D85" w:rsidRDefault="007C0C2C">
      <w:pPr>
        <w:pStyle w:val="BodyText"/>
        <w:shd w:val="clear" w:color="auto" w:fill="auto"/>
        <w:ind w:left="1240"/>
      </w:pPr>
      <w:r>
        <w:t>- Tham gia công tác kiểm tra theo quyết định.</w:t>
      </w:r>
    </w:p>
    <w:p w:rsidR="00E35D85" w:rsidRDefault="007C0C2C">
      <w:pPr>
        <w:pStyle w:val="BodyText"/>
        <w:shd w:val="clear" w:color="auto" w:fill="auto"/>
        <w:ind w:left="1240"/>
      </w:pPr>
      <w:r>
        <w:t>- Báo cáo sơ kết, tổng kết công tác kiểm tra tra nội bộ.</w:t>
      </w:r>
    </w:p>
    <w:p w:rsidR="00E35D85" w:rsidRDefault="007C0C2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651"/>
        </w:tabs>
        <w:ind w:left="1200"/>
      </w:pPr>
      <w:bookmarkStart w:id="11" w:name="bookmark10"/>
      <w:bookmarkStart w:id="12" w:name="bookmark11"/>
      <w:r>
        <w:rPr>
          <w:lang w:val="en-US"/>
        </w:rPr>
        <w:t>Lường Thị Thúy</w:t>
      </w:r>
      <w:r>
        <w:t xml:space="preserve"> - Thư ký</w:t>
      </w:r>
      <w:bookmarkEnd w:id="11"/>
      <w:bookmarkEnd w:id="12"/>
    </w:p>
    <w:p w:rsidR="00E35D85" w:rsidRDefault="007C0C2C">
      <w:pPr>
        <w:pStyle w:val="BodyText"/>
        <w:shd w:val="clear" w:color="auto" w:fill="auto"/>
        <w:ind w:left="1240"/>
      </w:pPr>
      <w:r>
        <w:t>- Ghi chép nội dung các cuộc họp của ban kiểm tra nộ</w:t>
      </w:r>
      <w:r>
        <w:t xml:space="preserve"> bộ trường học.</w:t>
      </w:r>
    </w:p>
    <w:p w:rsidR="00E35D85" w:rsidRDefault="007C0C2C">
      <w:pPr>
        <w:pStyle w:val="BodyText"/>
        <w:shd w:val="clear" w:color="auto" w:fill="auto"/>
        <w:ind w:left="1240"/>
      </w:pPr>
      <w:r>
        <w:t>- Vào biên bản kiểm tra.</w:t>
      </w:r>
    </w:p>
    <w:p w:rsidR="00E35D85" w:rsidRDefault="007C0C2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651"/>
        </w:tabs>
        <w:ind w:left="1200"/>
      </w:pPr>
      <w:bookmarkStart w:id="13" w:name="bookmark12"/>
      <w:bookmarkStart w:id="14" w:name="bookmark13"/>
      <w:r>
        <w:rPr>
          <w:lang w:val="en-US"/>
        </w:rPr>
        <w:t xml:space="preserve">Vũ Thị Kim Tuyến </w:t>
      </w:r>
      <w:r>
        <w:t>- Thành viên</w:t>
      </w:r>
      <w:bookmarkEnd w:id="13"/>
      <w:bookmarkEnd w:id="14"/>
    </w:p>
    <w:p w:rsidR="00E35D85" w:rsidRDefault="007C0C2C">
      <w:pPr>
        <w:pStyle w:val="BodyText"/>
        <w:shd w:val="clear" w:color="auto" w:fill="auto"/>
        <w:ind w:left="1240"/>
      </w:pPr>
      <w:r>
        <w:t>- Tham gia công tác kiểm tra theo quyết định.</w:t>
      </w:r>
    </w:p>
    <w:p w:rsidR="00E35D85" w:rsidRDefault="007C0C2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651"/>
        </w:tabs>
        <w:ind w:left="1200"/>
      </w:pPr>
      <w:bookmarkStart w:id="15" w:name="bookmark14"/>
      <w:bookmarkStart w:id="16" w:name="bookmark15"/>
      <w:r>
        <w:rPr>
          <w:lang w:val="en-US"/>
        </w:rPr>
        <w:t>Trần Thị Huyền</w:t>
      </w:r>
      <w:r>
        <w:t xml:space="preserve"> - Thành viên</w:t>
      </w:r>
      <w:bookmarkEnd w:id="15"/>
      <w:bookmarkEnd w:id="16"/>
    </w:p>
    <w:p w:rsidR="00E35D85" w:rsidRDefault="007C0C2C">
      <w:pPr>
        <w:pStyle w:val="BodyText"/>
        <w:shd w:val="clear" w:color="auto" w:fill="auto"/>
        <w:ind w:left="1240"/>
      </w:pPr>
      <w:r>
        <w:t>- Tham gia công tác kiểm tra theo quyết định.</w:t>
      </w:r>
    </w:p>
    <w:p w:rsidR="00E35D85" w:rsidRDefault="007C0C2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651"/>
        </w:tabs>
        <w:ind w:left="1200"/>
      </w:pPr>
      <w:bookmarkStart w:id="17" w:name="bookmark16"/>
      <w:bookmarkStart w:id="18" w:name="bookmark17"/>
      <w:r>
        <w:rPr>
          <w:lang w:val="en-US"/>
        </w:rPr>
        <w:t>Phùng Thị Thủy</w:t>
      </w:r>
      <w:r>
        <w:t xml:space="preserve"> - Thành viên</w:t>
      </w:r>
      <w:bookmarkEnd w:id="17"/>
      <w:bookmarkEnd w:id="18"/>
    </w:p>
    <w:p w:rsidR="00E35D85" w:rsidRDefault="007C0C2C">
      <w:pPr>
        <w:pStyle w:val="BodyText"/>
        <w:shd w:val="clear" w:color="auto" w:fill="auto"/>
        <w:ind w:left="1240"/>
      </w:pPr>
      <w:r>
        <w:t xml:space="preserve">- Tham gia công tác kiểm tra theo </w:t>
      </w:r>
      <w:r>
        <w:t>quyết định.</w:t>
      </w:r>
    </w:p>
    <w:p w:rsidR="00E35D85" w:rsidRDefault="007C0C2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651"/>
        </w:tabs>
        <w:ind w:left="1200"/>
      </w:pPr>
      <w:r>
        <w:rPr>
          <w:lang w:val="en-US"/>
        </w:rPr>
        <w:t>Tòng Thị Xương</w:t>
      </w:r>
      <w:r>
        <w:t xml:space="preserve"> - Thành viên</w:t>
      </w:r>
    </w:p>
    <w:p w:rsidR="00E35D85" w:rsidRDefault="007C0C2C">
      <w:pPr>
        <w:pStyle w:val="BodyText"/>
        <w:shd w:val="clear" w:color="auto" w:fill="auto"/>
        <w:ind w:left="1240"/>
      </w:pPr>
      <w:r>
        <w:t>- Tham gia công tác kiểm tra theo quyết định.</w:t>
      </w:r>
    </w:p>
    <w:p w:rsidR="00E35D85" w:rsidRDefault="00E35D85">
      <w:pPr>
        <w:pStyle w:val="BodyText"/>
        <w:shd w:val="clear" w:color="auto" w:fill="auto"/>
        <w:ind w:left="1240"/>
      </w:pPr>
    </w:p>
    <w:sectPr w:rsidR="00E35D85" w:rsidSect="00E35D85">
      <w:pgSz w:w="12240" w:h="15840"/>
      <w:pgMar w:top="701" w:right="456" w:bottom="701" w:left="1325" w:header="273" w:footer="27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2C" w:rsidRDefault="007C0C2C"/>
  </w:endnote>
  <w:endnote w:type="continuationSeparator" w:id="1">
    <w:p w:rsidR="007C0C2C" w:rsidRDefault="007C0C2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2C" w:rsidRDefault="007C0C2C"/>
  </w:footnote>
  <w:footnote w:type="continuationSeparator" w:id="1">
    <w:p w:rsidR="007C0C2C" w:rsidRDefault="007C0C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decimal"/>
      <w:lvlText w:val="%1."/>
      <w:lvlJc w:val="left"/>
      <w:pPr>
        <w:ind w:left="-4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</w:abstractNum>
  <w:abstractNum w:abstractNumId="1">
    <w:nsid w:val="0053208E"/>
    <w:multiLevelType w:val="singleLevel"/>
    <w:tmpl w:val="005320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35D85"/>
    <w:rsid w:val="007C0C2C"/>
    <w:rsid w:val="00DF41E3"/>
    <w:rsid w:val="00E35D85"/>
    <w:rsid w:val="5C0E5CCA"/>
    <w:rsid w:val="6DA33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D85"/>
    <w:pPr>
      <w:widowControl w:val="0"/>
    </w:pPr>
    <w:rPr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35D85"/>
    <w:pPr>
      <w:shd w:val="clear" w:color="auto" w:fill="FFFFFF"/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">
    <w:name w:val="Body text (2)_"/>
    <w:basedOn w:val="DefaultParagraphFont"/>
    <w:link w:val="Bodytext20"/>
    <w:rsid w:val="00E35D85"/>
    <w:rPr>
      <w:rFonts w:ascii="Times New Roman" w:eastAsia="Times New Roman" w:hAnsi="Times New Roman" w:cs="Times New Roman"/>
      <w:u w:val="none"/>
    </w:rPr>
  </w:style>
  <w:style w:type="paragraph" w:customStyle="1" w:styleId="Bodytext20">
    <w:name w:val="Body text (2)"/>
    <w:basedOn w:val="Normal"/>
    <w:link w:val="Bodytext2"/>
    <w:rsid w:val="00E35D85"/>
    <w:pPr>
      <w:shd w:val="clear" w:color="auto" w:fill="FFFFFF"/>
      <w:spacing w:line="252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qFormat/>
    <w:rsid w:val="00E35D85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E35D85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Heading10">
    <w:name w:val="Heading #1"/>
    <w:basedOn w:val="Normal"/>
    <w:link w:val="Heading1"/>
    <w:rsid w:val="00E35D85"/>
    <w:pPr>
      <w:shd w:val="clear" w:color="auto" w:fill="FFFFFF"/>
      <w:spacing w:after="120"/>
      <w:ind w:left="12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her">
    <w:name w:val="Other_"/>
    <w:basedOn w:val="DefaultParagraphFont"/>
    <w:link w:val="Other0"/>
    <w:qFormat/>
    <w:rsid w:val="00E35D85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Other0">
    <w:name w:val="Other"/>
    <w:basedOn w:val="Normal"/>
    <w:link w:val="Other"/>
    <w:qFormat/>
    <w:rsid w:val="00E35D85"/>
    <w:pPr>
      <w:shd w:val="clear" w:color="auto" w:fill="FFFFFF"/>
      <w:spacing w:after="120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DF4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1E3"/>
    <w:rPr>
      <w:rFonts w:ascii="Tahoma" w:hAnsi="Tahoma" w:cs="Tahoma"/>
      <w:color w:val="000000"/>
      <w:sz w:val="16"/>
      <w:szCs w:val="16"/>
      <w:lang w:val="vi-VN" w:eastAsia="vi-VN" w:bidi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538</Words>
  <Characters>3072</Characters>
  <Application>Microsoft Office Word</Application>
  <DocSecurity>0</DocSecurity>
  <Lines>25</Lines>
  <Paragraphs>7</Paragraphs>
  <ScaleCrop>false</ScaleCrop>
  <Company>minhtuan6990@gmail.com / 01686898975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CƠ QUAN CẤP TRÊN</dc:title>
  <dc:creator>User</dc:creator>
  <cp:lastModifiedBy>Windows User</cp:lastModifiedBy>
  <cp:revision>2</cp:revision>
  <dcterms:created xsi:type="dcterms:W3CDTF">2026-01-14T00:39:00Z</dcterms:created>
  <dcterms:modified xsi:type="dcterms:W3CDTF">2026-01-14T08:45:00Z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4596B9876B4E4655963907A2C2673B02_12</vt:lpwstr>
  </property>
</Properties>
</file>