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1F" w:rsidRPr="00350906" w:rsidRDefault="00BD261F" w:rsidP="00BD261F">
      <w:pPr>
        <w:ind w:right="-264"/>
        <w:rPr>
          <w:rFonts w:ascii="Times New Roman" w:hAnsi="Times New Roman"/>
          <w:b/>
        </w:rPr>
      </w:pPr>
      <w:r>
        <w:rPr>
          <w:rFonts w:ascii="Times New Roman" w:hAnsi="Times New Roman"/>
        </w:rPr>
        <w:t xml:space="preserve">  ỦY BAN NHÂN DÂN</w:t>
      </w:r>
      <w:r w:rsidRPr="00350906">
        <w:rPr>
          <w:rFonts w:ascii="Times New Roman" w:hAnsi="Times New Roman"/>
        </w:rPr>
        <w:t xml:space="preserve"> HUYỆN MƯỜNG NHÉ       </w:t>
      </w:r>
      <w:r w:rsidRPr="00350906">
        <w:rPr>
          <w:rFonts w:ascii="Times New Roman" w:hAnsi="Times New Roman"/>
          <w:b/>
        </w:rPr>
        <w:t>CỘNG HÒA XÃ HỘI CHỦ NGHĨA VIỆT NAM</w:t>
      </w:r>
    </w:p>
    <w:p w:rsidR="00BD261F" w:rsidRPr="00610D29" w:rsidRDefault="00BD261F" w:rsidP="00BD261F">
      <w:pPr>
        <w:jc w:val="center"/>
        <w:rPr>
          <w:rFonts w:ascii="Times New Roman" w:hAnsi="Times New Roman"/>
          <w:b/>
          <w:sz w:val="28"/>
          <w:szCs w:val="28"/>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315.05pt;margin-top:15.1pt;width:171.6pt;height:0;z-index:251666432" o:connectortype="straight"/>
        </w:pict>
      </w:r>
      <w:r w:rsidRPr="00113DA5">
        <w:rPr>
          <w:rFonts w:ascii="Times New Roman" w:hAnsi="Times New Roman"/>
          <w:noProof/>
          <w:sz w:val="26"/>
          <w:szCs w:val="26"/>
        </w:rPr>
        <w:pict>
          <v:line id="_x0000_s1028" style="position:absolute;left:0;text-align:left;z-index:251662336" from="68.55pt,15.1pt" to="164.55pt,15.1pt"/>
        </w:pict>
      </w:r>
      <w:r w:rsidRPr="00113DA5">
        <w:rPr>
          <w:rFonts w:ascii="Times New Roman" w:hAnsi="Times New Roman"/>
          <w:b/>
          <w:sz w:val="26"/>
          <w:szCs w:val="26"/>
        </w:rPr>
        <w:t>TRƯỜNG MẦM NON HOA BAN</w:t>
      </w:r>
      <w:r w:rsidRPr="00610D29">
        <w:rPr>
          <w:rFonts w:ascii="Times New Roman" w:hAnsi="Times New Roman"/>
          <w:sz w:val="28"/>
          <w:szCs w:val="28"/>
        </w:rPr>
        <w:tab/>
        <w:t xml:space="preserve">                   </w:t>
      </w:r>
      <w:r w:rsidRPr="00610D29">
        <w:rPr>
          <w:rFonts w:ascii="Times New Roman" w:hAnsi="Times New Roman"/>
          <w:sz w:val="28"/>
          <w:szCs w:val="28"/>
        </w:rPr>
        <w:tab/>
        <w:t xml:space="preserve">   </w:t>
      </w:r>
      <w:r>
        <w:rPr>
          <w:rFonts w:ascii="Times New Roman" w:hAnsi="Times New Roman"/>
          <w:b/>
          <w:sz w:val="28"/>
          <w:szCs w:val="28"/>
        </w:rPr>
        <w:t>Độc lập - Tự do -</w:t>
      </w:r>
      <w:r w:rsidRPr="00610D29">
        <w:rPr>
          <w:rFonts w:ascii="Times New Roman" w:hAnsi="Times New Roman"/>
          <w:b/>
          <w:sz w:val="28"/>
          <w:szCs w:val="28"/>
        </w:rPr>
        <w:t xml:space="preserve"> Hạnh phúc</w:t>
      </w:r>
    </w:p>
    <w:p w:rsidR="00BD261F" w:rsidRPr="00610D29" w:rsidRDefault="00BD261F" w:rsidP="00BD261F">
      <w:pPr>
        <w:spacing w:before="120"/>
        <w:rPr>
          <w:rFonts w:ascii="Times New Roman" w:hAnsi="Times New Roman"/>
          <w:sz w:val="28"/>
          <w:szCs w:val="28"/>
        </w:rPr>
      </w:pPr>
      <w:r w:rsidRPr="00610D29">
        <w:rPr>
          <w:rFonts w:ascii="Times New Roman" w:hAnsi="Times New Roman"/>
          <w:sz w:val="28"/>
          <w:szCs w:val="28"/>
        </w:rPr>
        <w:t xml:space="preserve">            Số:  01/QC-MNHB                      </w:t>
      </w:r>
      <w:r w:rsidRPr="00610D29">
        <w:rPr>
          <w:rFonts w:ascii="Times New Roman" w:hAnsi="Times New Roman"/>
          <w:sz w:val="28"/>
          <w:szCs w:val="28"/>
        </w:rPr>
        <w:tab/>
      </w:r>
      <w:r w:rsidRPr="00610D29">
        <w:rPr>
          <w:rFonts w:ascii="Times New Roman" w:hAnsi="Times New Roman"/>
          <w:sz w:val="28"/>
          <w:szCs w:val="28"/>
        </w:rPr>
        <w:tab/>
        <w:t xml:space="preserve">        </w:t>
      </w:r>
      <w:r w:rsidRPr="00610D29">
        <w:rPr>
          <w:rFonts w:ascii="Times New Roman" w:hAnsi="Times New Roman"/>
          <w:sz w:val="28"/>
          <w:szCs w:val="28"/>
        </w:rPr>
        <w:tab/>
      </w:r>
      <w:r w:rsidRPr="00610D29">
        <w:rPr>
          <w:rFonts w:ascii="Times New Roman" w:hAnsi="Times New Roman"/>
          <w:sz w:val="28"/>
          <w:szCs w:val="28"/>
        </w:rPr>
        <w:tab/>
      </w:r>
    </w:p>
    <w:p w:rsidR="00BD261F" w:rsidRPr="00610D29" w:rsidRDefault="00BD261F" w:rsidP="00BD261F">
      <w:pPr>
        <w:spacing w:before="120"/>
        <w:ind w:left="5040"/>
        <w:rPr>
          <w:rFonts w:ascii="Times New Roman" w:hAnsi="Times New Roman"/>
          <w:i/>
          <w:sz w:val="28"/>
          <w:szCs w:val="28"/>
        </w:rPr>
      </w:pPr>
      <w:r>
        <w:rPr>
          <w:rFonts w:ascii="Times New Roman" w:hAnsi="Times New Roman"/>
          <w:i/>
          <w:sz w:val="28"/>
          <w:szCs w:val="28"/>
        </w:rPr>
        <w:t>Mường Nhé</w:t>
      </w:r>
      <w:r w:rsidRPr="00610D29">
        <w:rPr>
          <w:rFonts w:ascii="Times New Roman" w:hAnsi="Times New Roman"/>
          <w:i/>
          <w:sz w:val="28"/>
          <w:szCs w:val="28"/>
        </w:rPr>
        <w:t xml:space="preserve"> , ngày </w:t>
      </w:r>
      <w:r>
        <w:rPr>
          <w:rFonts w:ascii="Times New Roman" w:hAnsi="Times New Roman"/>
          <w:i/>
          <w:sz w:val="28"/>
          <w:szCs w:val="28"/>
        </w:rPr>
        <w:t>01</w:t>
      </w:r>
      <w:r w:rsidRPr="00610D29">
        <w:rPr>
          <w:rFonts w:ascii="Times New Roman" w:hAnsi="Times New Roman"/>
          <w:i/>
          <w:sz w:val="28"/>
          <w:szCs w:val="28"/>
        </w:rPr>
        <w:t xml:space="preserve"> tháng 01 năm 202</w:t>
      </w:r>
      <w:r>
        <w:rPr>
          <w:rFonts w:ascii="Times New Roman" w:hAnsi="Times New Roman"/>
          <w:i/>
          <w:sz w:val="28"/>
          <w:szCs w:val="28"/>
        </w:rPr>
        <w:t>5</w:t>
      </w:r>
    </w:p>
    <w:p w:rsidR="00BD261F" w:rsidRPr="00610D29" w:rsidRDefault="00BD261F" w:rsidP="00BD261F">
      <w:pPr>
        <w:spacing w:before="120"/>
        <w:rPr>
          <w:rFonts w:ascii="Times New Roman" w:hAnsi="Times New Roman"/>
          <w:b/>
          <w:sz w:val="28"/>
          <w:szCs w:val="28"/>
        </w:rPr>
      </w:pPr>
      <w:r w:rsidRPr="00610D29">
        <w:rPr>
          <w:rFonts w:ascii="Times New Roman" w:hAnsi="Times New Roman"/>
          <w:b/>
          <w:sz w:val="28"/>
          <w:szCs w:val="28"/>
        </w:rPr>
        <w:tab/>
      </w:r>
      <w:r w:rsidRPr="00610D29">
        <w:rPr>
          <w:rFonts w:ascii="Times New Roman" w:hAnsi="Times New Roman"/>
          <w:b/>
          <w:sz w:val="28"/>
          <w:szCs w:val="28"/>
          <w:lang w:val="vi-VN"/>
        </w:rPr>
        <w:tab/>
      </w:r>
      <w:r w:rsidRPr="00610D29">
        <w:rPr>
          <w:rFonts w:ascii="Times New Roman" w:hAnsi="Times New Roman"/>
          <w:b/>
          <w:sz w:val="28"/>
          <w:szCs w:val="28"/>
          <w:lang w:val="vi-VN"/>
        </w:rPr>
        <w:tab/>
      </w:r>
      <w:r w:rsidRPr="00610D29">
        <w:rPr>
          <w:rFonts w:ascii="Times New Roman" w:hAnsi="Times New Roman"/>
          <w:b/>
          <w:sz w:val="28"/>
          <w:szCs w:val="28"/>
          <w:lang w:val="vi-VN"/>
        </w:rPr>
        <w:tab/>
      </w:r>
      <w:r w:rsidRPr="00610D29">
        <w:rPr>
          <w:rFonts w:ascii="Times New Roman" w:hAnsi="Times New Roman"/>
          <w:b/>
          <w:sz w:val="28"/>
          <w:szCs w:val="28"/>
        </w:rPr>
        <w:tab/>
      </w:r>
      <w:r w:rsidRPr="00610D29">
        <w:rPr>
          <w:rFonts w:ascii="Times New Roman" w:hAnsi="Times New Roman"/>
          <w:b/>
          <w:sz w:val="28"/>
          <w:szCs w:val="28"/>
          <w:lang w:val="vi-VN"/>
        </w:rPr>
        <w:tab/>
      </w:r>
      <w:r w:rsidRPr="00610D29">
        <w:rPr>
          <w:rFonts w:ascii="Times New Roman" w:hAnsi="Times New Roman"/>
          <w:b/>
          <w:sz w:val="28"/>
          <w:szCs w:val="28"/>
        </w:rPr>
        <w:t>Q</w:t>
      </w:r>
      <w:r>
        <w:rPr>
          <w:rFonts w:ascii="Times New Roman" w:hAnsi="Times New Roman"/>
          <w:b/>
          <w:sz w:val="28"/>
          <w:szCs w:val="28"/>
        </w:rPr>
        <w:t xml:space="preserve">UY CHẾ </w:t>
      </w:r>
    </w:p>
    <w:p w:rsidR="00BD261F" w:rsidRPr="00610D29" w:rsidRDefault="00BD261F" w:rsidP="00BD261F">
      <w:pPr>
        <w:spacing w:before="120"/>
        <w:jc w:val="center"/>
        <w:rPr>
          <w:rFonts w:ascii="Times New Roman" w:hAnsi="Times New Roman"/>
          <w:b/>
          <w:sz w:val="28"/>
          <w:szCs w:val="28"/>
        </w:rPr>
      </w:pPr>
      <w:r w:rsidRPr="00610D29">
        <w:rPr>
          <w:rFonts w:ascii="Times New Roman" w:hAnsi="Times New Roman"/>
          <w:b/>
          <w:sz w:val="28"/>
          <w:szCs w:val="28"/>
        </w:rPr>
        <w:t>Chi tiêu nội bộ năm 202</w:t>
      </w:r>
      <w:r>
        <w:rPr>
          <w:rFonts w:ascii="Times New Roman" w:hAnsi="Times New Roman"/>
          <w:b/>
          <w:sz w:val="28"/>
          <w:szCs w:val="28"/>
        </w:rPr>
        <w:t>5</w:t>
      </w:r>
    </w:p>
    <w:p w:rsidR="00BD261F" w:rsidRPr="00610D29" w:rsidRDefault="00BD261F" w:rsidP="00BD261F">
      <w:pPr>
        <w:jc w:val="center"/>
        <w:rPr>
          <w:rFonts w:ascii="Times New Roman" w:hAnsi="Times New Roman"/>
          <w:i/>
          <w:sz w:val="28"/>
          <w:szCs w:val="28"/>
        </w:rPr>
      </w:pPr>
      <w:r w:rsidRPr="00610D29">
        <w:rPr>
          <w:rFonts w:ascii="Times New Roman" w:hAnsi="Times New Roman"/>
          <w:i/>
          <w:sz w:val="28"/>
          <w:szCs w:val="28"/>
        </w:rPr>
        <w:t xml:space="preserve">(Ban hành kèm theo Quyết định số:  </w:t>
      </w:r>
      <w:r>
        <w:rPr>
          <w:rFonts w:ascii="Times New Roman" w:hAnsi="Times New Roman"/>
          <w:i/>
          <w:sz w:val="28"/>
          <w:szCs w:val="28"/>
        </w:rPr>
        <w:t>01</w:t>
      </w:r>
      <w:r w:rsidRPr="00610D29">
        <w:rPr>
          <w:rFonts w:ascii="Times New Roman" w:hAnsi="Times New Roman"/>
          <w:i/>
          <w:sz w:val="28"/>
          <w:szCs w:val="28"/>
        </w:rPr>
        <w:t xml:space="preserve">  /QĐ-MNHB</w:t>
      </w:r>
      <w:r>
        <w:rPr>
          <w:rFonts w:ascii="Times New Roman" w:hAnsi="Times New Roman"/>
          <w:i/>
          <w:sz w:val="28"/>
          <w:szCs w:val="28"/>
        </w:rPr>
        <w:t xml:space="preserve"> ngày </w:t>
      </w:r>
      <w:r w:rsidRPr="00610D29">
        <w:rPr>
          <w:rFonts w:ascii="Times New Roman" w:hAnsi="Times New Roman"/>
          <w:i/>
          <w:sz w:val="28"/>
          <w:szCs w:val="28"/>
        </w:rPr>
        <w:t>20/01/202</w:t>
      </w:r>
      <w:r>
        <w:rPr>
          <w:rFonts w:ascii="Times New Roman" w:hAnsi="Times New Roman"/>
          <w:i/>
          <w:sz w:val="28"/>
          <w:szCs w:val="28"/>
        </w:rPr>
        <w:t>5</w:t>
      </w:r>
      <w:r w:rsidRPr="00610D29">
        <w:rPr>
          <w:rFonts w:ascii="Times New Roman" w:hAnsi="Times New Roman"/>
          <w:i/>
          <w:sz w:val="28"/>
          <w:szCs w:val="28"/>
        </w:rPr>
        <w:t xml:space="preserve"> của</w:t>
      </w:r>
    </w:p>
    <w:p w:rsidR="00BD261F" w:rsidRPr="00610D29" w:rsidRDefault="00BD261F" w:rsidP="00BD261F">
      <w:pPr>
        <w:jc w:val="center"/>
        <w:rPr>
          <w:rFonts w:ascii="Times New Roman" w:hAnsi="Times New Roman"/>
          <w:i/>
          <w:sz w:val="28"/>
          <w:szCs w:val="28"/>
        </w:rPr>
      </w:pPr>
      <w:r w:rsidRPr="00610D29">
        <w:rPr>
          <w:rFonts w:ascii="Times New Roman" w:hAnsi="Times New Roman"/>
          <w:noProof/>
          <w:sz w:val="28"/>
          <w:szCs w:val="28"/>
        </w:rPr>
        <w:pict>
          <v:line id="_x0000_s1027" style="position:absolute;left:0;text-align:left;z-index:251661312" from="222pt,15.55pt" to="294pt,15.55pt"/>
        </w:pict>
      </w:r>
      <w:r w:rsidRPr="00610D29">
        <w:rPr>
          <w:rFonts w:ascii="Times New Roman" w:hAnsi="Times New Roman"/>
          <w:i/>
          <w:sz w:val="28"/>
          <w:szCs w:val="28"/>
        </w:rPr>
        <w:t>Hiệu trưởng trường Mầm non Hoa Ban)</w:t>
      </w:r>
    </w:p>
    <w:p w:rsidR="00BD261F" w:rsidRPr="00610D29" w:rsidRDefault="00BD261F" w:rsidP="00BD261F">
      <w:pPr>
        <w:spacing w:before="120"/>
        <w:rPr>
          <w:rFonts w:ascii="Times New Roman" w:hAnsi="Times New Roman"/>
          <w:sz w:val="28"/>
          <w:szCs w:val="28"/>
        </w:rPr>
      </w:pPr>
      <w:r w:rsidRPr="00610D29">
        <w:rPr>
          <w:rFonts w:ascii="Times New Roman" w:hAnsi="Times New Roman"/>
          <w:sz w:val="28"/>
          <w:szCs w:val="28"/>
        </w:rPr>
        <w:tab/>
      </w:r>
    </w:p>
    <w:p w:rsidR="00BD261F" w:rsidRPr="00610D29" w:rsidRDefault="00BD261F" w:rsidP="00BD261F">
      <w:pPr>
        <w:spacing w:before="120"/>
        <w:ind w:firstLine="720"/>
        <w:rPr>
          <w:rFonts w:ascii="Times New Roman" w:hAnsi="Times New Roman"/>
          <w:b/>
          <w:sz w:val="28"/>
          <w:szCs w:val="28"/>
        </w:rPr>
      </w:pPr>
      <w:r w:rsidRPr="00610D29">
        <w:rPr>
          <w:rFonts w:ascii="Times New Roman" w:hAnsi="Times New Roman"/>
          <w:b/>
          <w:sz w:val="28"/>
          <w:szCs w:val="28"/>
        </w:rPr>
        <w:t>I/ Những căn cứ xây dựng quy chế:</w:t>
      </w:r>
    </w:p>
    <w:p w:rsidR="00BD261F" w:rsidRPr="00610D29" w:rsidRDefault="00BD261F" w:rsidP="00BD261F">
      <w:pPr>
        <w:tabs>
          <w:tab w:val="left" w:pos="720"/>
          <w:tab w:val="left" w:pos="1440"/>
          <w:tab w:val="left" w:pos="2160"/>
          <w:tab w:val="left" w:pos="7393"/>
        </w:tabs>
        <w:spacing w:before="120"/>
        <w:rPr>
          <w:rFonts w:ascii="Times New Roman" w:hAnsi="Times New Roman"/>
          <w:b/>
          <w:sz w:val="28"/>
          <w:szCs w:val="28"/>
        </w:rPr>
      </w:pPr>
      <w:r w:rsidRPr="00610D29">
        <w:rPr>
          <w:rFonts w:ascii="Times New Roman" w:hAnsi="Times New Roman"/>
          <w:sz w:val="28"/>
          <w:szCs w:val="28"/>
        </w:rPr>
        <w:tab/>
      </w:r>
      <w:r w:rsidRPr="00610D29">
        <w:rPr>
          <w:rFonts w:ascii="Times New Roman" w:hAnsi="Times New Roman"/>
          <w:b/>
          <w:sz w:val="28"/>
          <w:szCs w:val="28"/>
        </w:rPr>
        <w:t>1. Căn cứ pháp lí:</w:t>
      </w:r>
      <w:r w:rsidRPr="00610D29">
        <w:rPr>
          <w:rFonts w:ascii="Times New Roman" w:hAnsi="Times New Roman"/>
          <w:b/>
          <w:sz w:val="28"/>
          <w:szCs w:val="28"/>
        </w:rPr>
        <w:tab/>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b/>
          <w:sz w:val="28"/>
          <w:szCs w:val="28"/>
        </w:rPr>
        <w:t>-</w:t>
      </w:r>
      <w:r w:rsidRPr="00610D29">
        <w:rPr>
          <w:rFonts w:ascii="Times New Roman" w:hAnsi="Times New Roman"/>
          <w:sz w:val="28"/>
          <w:szCs w:val="28"/>
        </w:rPr>
        <w:t xml:space="preserve"> Luật đấu thầu ngày 26/11/2013;</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b/>
          <w:sz w:val="28"/>
          <w:szCs w:val="28"/>
        </w:rPr>
        <w:t>-</w:t>
      </w:r>
      <w:r w:rsidRPr="00610D29">
        <w:rPr>
          <w:rFonts w:ascii="Times New Roman" w:hAnsi="Times New Roman"/>
          <w:sz w:val="28"/>
          <w:szCs w:val="28"/>
        </w:rPr>
        <w:t xml:space="preserve"> Luật Ngân sách Nhà nước ngày 25/06/2015;</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color w:val="000000"/>
          <w:sz w:val="28"/>
          <w:szCs w:val="28"/>
          <w:shd w:val="clear" w:color="auto" w:fill="FFFFFF"/>
        </w:rPr>
        <w:t>- Bộ Luật lao động số: 45/2019/QH14, ngày 20/11/2019;</w:t>
      </w:r>
    </w:p>
    <w:p w:rsidR="00BD261F" w:rsidRPr="00610D29" w:rsidRDefault="00BD261F" w:rsidP="00BD261F">
      <w:pPr>
        <w:spacing w:line="264" w:lineRule="auto"/>
        <w:ind w:firstLine="567"/>
        <w:jc w:val="both"/>
        <w:rPr>
          <w:rFonts w:ascii="Times New Roman" w:hAnsi="Times New Roman"/>
          <w:iCs/>
          <w:sz w:val="28"/>
          <w:szCs w:val="28"/>
        </w:rPr>
      </w:pPr>
      <w:r w:rsidRPr="00610D29">
        <w:rPr>
          <w:rFonts w:ascii="Times New Roman" w:hAnsi="Times New Roman"/>
          <w:iCs/>
          <w:sz w:val="28"/>
          <w:szCs w:val="28"/>
        </w:rPr>
        <w:t xml:space="preserve">- Nghị định số 163/2016/NĐ-CP ngày 21/12/2016 của Chính phủ quy định chi tiết và hướng dẫn thi hành Luật Ngân sách nhà nước; </w:t>
      </w:r>
    </w:p>
    <w:p w:rsidR="00BD261F" w:rsidRPr="00610D29" w:rsidRDefault="00BD261F" w:rsidP="00BD261F">
      <w:pPr>
        <w:spacing w:line="264" w:lineRule="auto"/>
        <w:ind w:firstLine="567"/>
        <w:jc w:val="both"/>
        <w:rPr>
          <w:rFonts w:ascii="Times New Roman" w:hAnsi="Times New Roman"/>
          <w:iCs/>
          <w:spacing w:val="-2"/>
          <w:sz w:val="28"/>
          <w:szCs w:val="28"/>
        </w:rPr>
      </w:pPr>
      <w:r w:rsidRPr="00610D29">
        <w:rPr>
          <w:rFonts w:ascii="Times New Roman" w:hAnsi="Times New Roman"/>
          <w:iCs/>
          <w:spacing w:val="-2"/>
          <w:sz w:val="28"/>
          <w:szCs w:val="28"/>
        </w:rPr>
        <w:t>- Nghị định số 60/2021/NĐ – CP ngày 21/6/2021 của Chính phủ quy định cơ chế tự chủ tài chính của đơn vị sự nghiệp công lập;</w:t>
      </w:r>
    </w:p>
    <w:p w:rsidR="00BD261F" w:rsidRPr="00610D29" w:rsidRDefault="00BD261F" w:rsidP="00BD261F">
      <w:pPr>
        <w:spacing w:line="264" w:lineRule="auto"/>
        <w:ind w:firstLine="567"/>
        <w:jc w:val="both"/>
        <w:rPr>
          <w:rFonts w:ascii="Times New Roman" w:eastAsia="Calibri" w:hAnsi="Times New Roman"/>
          <w:spacing w:val="-2"/>
          <w:sz w:val="28"/>
          <w:szCs w:val="28"/>
        </w:rPr>
      </w:pPr>
      <w:r w:rsidRPr="00610D29">
        <w:rPr>
          <w:rFonts w:ascii="Times New Roman" w:eastAsia="Calibri" w:hAnsi="Times New Roman"/>
          <w:spacing w:val="-2"/>
          <w:sz w:val="28"/>
          <w:szCs w:val="28"/>
        </w:rPr>
        <w:t xml:space="preserve">- Nghị định số 63/NĐ-CP ngày 26/6/2014 của Chính phủ quy định chi tiết thi hành một số điều của Luật đấu thầu về lựa chọn nhà thầu;  </w:t>
      </w:r>
    </w:p>
    <w:p w:rsidR="00BD261F" w:rsidRPr="00610D29" w:rsidRDefault="00BD261F" w:rsidP="00BD261F">
      <w:pPr>
        <w:spacing w:line="264" w:lineRule="auto"/>
        <w:ind w:firstLine="567"/>
        <w:jc w:val="both"/>
        <w:rPr>
          <w:rFonts w:ascii="Times New Roman" w:eastAsia="Calibri" w:hAnsi="Times New Roman"/>
          <w:bCs/>
          <w:sz w:val="28"/>
          <w:szCs w:val="28"/>
          <w:shd w:val="clear" w:color="auto" w:fill="FFFFFF"/>
        </w:rPr>
      </w:pPr>
      <w:r w:rsidRPr="00610D29">
        <w:rPr>
          <w:rFonts w:ascii="Times New Roman" w:eastAsia="Calibri" w:hAnsi="Times New Roman"/>
          <w:bCs/>
          <w:sz w:val="28"/>
          <w:szCs w:val="28"/>
        </w:rPr>
        <w:t xml:space="preserve">- </w:t>
      </w:r>
      <w:r w:rsidRPr="00610D29">
        <w:rPr>
          <w:rFonts w:ascii="Times New Roman" w:eastAsia="Calibri" w:hAnsi="Times New Roman"/>
          <w:bCs/>
          <w:sz w:val="28"/>
          <w:szCs w:val="28"/>
          <w:shd w:val="clear" w:color="auto" w:fill="FFFFFF"/>
        </w:rPr>
        <w:t>Quyết định số 08/2016/QĐ-TTg ngày 26/02/2016 của Thủ tướng Chính phủ về việc mua sắm tài sản Nhà nước theo phương thức tập trung;</w:t>
      </w:r>
    </w:p>
    <w:p w:rsidR="00BD261F" w:rsidRPr="00610D29" w:rsidRDefault="00BD261F" w:rsidP="00BD261F">
      <w:pPr>
        <w:spacing w:line="264" w:lineRule="auto"/>
        <w:ind w:firstLine="567"/>
        <w:jc w:val="both"/>
        <w:rPr>
          <w:rFonts w:ascii="Times New Roman" w:eastAsia="Calibri" w:hAnsi="Times New Roman"/>
          <w:bCs/>
          <w:sz w:val="28"/>
          <w:szCs w:val="28"/>
          <w:shd w:val="clear" w:color="auto" w:fill="FFFFFF"/>
        </w:rPr>
      </w:pPr>
      <w:r w:rsidRPr="00610D29">
        <w:rPr>
          <w:rFonts w:ascii="Times New Roman" w:eastAsia="Calibri" w:hAnsi="Times New Roman"/>
          <w:bCs/>
          <w:sz w:val="28"/>
          <w:szCs w:val="28"/>
          <w:shd w:val="clear" w:color="auto" w:fill="FFFFFF"/>
        </w:rPr>
        <w:t>- Quyết định số 50/2017/QĐ-UBND ngày 31/12/2017 của Thủ tướng Chính phủ quy định tiểu chuẩn, định mức sử dụng máy móc, thiết bị;</w:t>
      </w:r>
    </w:p>
    <w:p w:rsidR="00BD261F" w:rsidRPr="00610D29" w:rsidRDefault="00BD261F" w:rsidP="00BD261F">
      <w:pPr>
        <w:spacing w:line="264" w:lineRule="auto"/>
        <w:ind w:firstLine="567"/>
        <w:jc w:val="both"/>
        <w:rPr>
          <w:rFonts w:ascii="Times New Roman" w:eastAsia="Calibri" w:hAnsi="Times New Roman"/>
          <w:b/>
          <w:bCs/>
          <w:sz w:val="28"/>
          <w:szCs w:val="28"/>
          <w:shd w:val="clear" w:color="auto" w:fill="FFFFFF"/>
        </w:rPr>
      </w:pPr>
      <w:r w:rsidRPr="00610D29">
        <w:rPr>
          <w:rFonts w:ascii="Times New Roman" w:hAnsi="Times New Roman"/>
          <w:sz w:val="28"/>
          <w:szCs w:val="28"/>
        </w:rPr>
        <w:t>Thông tư số 48/2011/TT-BTC ngày 25/10/2011 của Bộ Tài chính  quy định chế độ làm việc đối với giáo viên mầm non;</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xml:space="preserve">- Thông tư số 63/2017/TT-BGDĐT ngày 19 tháng 6 năm 2017 </w:t>
      </w:r>
      <w:r w:rsidRPr="00610D29">
        <w:rPr>
          <w:rFonts w:ascii="Times New Roman" w:hAnsi="Times New Roman"/>
          <w:iCs/>
          <w:spacing w:val="-2"/>
          <w:sz w:val="28"/>
          <w:szCs w:val="28"/>
        </w:rPr>
        <w:t xml:space="preserve">của Bộ Giáo dục và Đào tạo quy định về lập dự toán, quản lý, sử dụng và quyết toán </w:t>
      </w:r>
      <w:r w:rsidRPr="00610D29">
        <w:rPr>
          <w:rFonts w:ascii="Times New Roman" w:hAnsi="Times New Roman"/>
          <w:sz w:val="28"/>
          <w:szCs w:val="28"/>
        </w:rPr>
        <w:t>kinh phí hoạt động của Ban Thanh tra nhân dân;</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xml:space="preserve">- Thông tư liên tịch số 08/2005/TTLT-BNV-BTC ngày 05/01/2005 của liên bộ Bộ Nội vụ và Bộ Tài chính về việc hướng dẫn thực hiện chế độ trả lương làm việc vào ban đêm, làm thêm giờ đối với cán bộ, công chức, viên chức; </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Thông tư liên tịch số 01/2006TTLT-BGD&amp;ĐT-BNV-BTC ngày 23 tháng 01 năm 2006  của liên Bộ giáo dục và Đào tạo, Bộ Nội vụ và Bộ Tài chính về việc  hướng dẫn về chế độ phụ cấp ưu đãi đối với nhà giáo đang trực tiếp giảng dạy trong các cơ sở giáo dục công lập;</w:t>
      </w:r>
    </w:p>
    <w:p w:rsidR="00BD261F" w:rsidRPr="00610D29" w:rsidRDefault="00BD261F" w:rsidP="00BD261F">
      <w:pPr>
        <w:spacing w:line="264" w:lineRule="auto"/>
        <w:ind w:firstLine="567"/>
        <w:jc w:val="both"/>
        <w:rPr>
          <w:rFonts w:ascii="Times New Roman" w:hAnsi="Times New Roman"/>
          <w:iCs/>
          <w:spacing w:val="-2"/>
          <w:sz w:val="28"/>
          <w:szCs w:val="28"/>
        </w:rPr>
      </w:pPr>
      <w:r w:rsidRPr="00610D29">
        <w:rPr>
          <w:rFonts w:ascii="Times New Roman" w:hAnsi="Times New Roman"/>
          <w:iCs/>
          <w:spacing w:val="-2"/>
          <w:sz w:val="28"/>
          <w:szCs w:val="28"/>
        </w:rPr>
        <w:t xml:space="preserve">- Thông tư số 56/2022/TT-BTC ngày 16/9/2022 của Bộ tài chính. Hướng dẫn thực hiện Nghị định số 60/2021/NĐ – CP ngày 21/6/2021 của Chính phủ quy định cơ chế tự chủ tài chính của đơn vị sự nghiệp công lập; </w:t>
      </w:r>
    </w:p>
    <w:p w:rsidR="00BD261F" w:rsidRPr="00610D29" w:rsidRDefault="00BD261F" w:rsidP="00BD261F">
      <w:pPr>
        <w:spacing w:line="264" w:lineRule="auto"/>
        <w:ind w:firstLine="567"/>
        <w:jc w:val="both"/>
        <w:rPr>
          <w:rFonts w:ascii="Times New Roman" w:hAnsi="Times New Roman"/>
          <w:iCs/>
          <w:spacing w:val="-2"/>
          <w:sz w:val="28"/>
          <w:szCs w:val="28"/>
        </w:rPr>
      </w:pPr>
      <w:r w:rsidRPr="00610D29">
        <w:rPr>
          <w:rFonts w:ascii="Times New Roman" w:hAnsi="Times New Roman"/>
          <w:iCs/>
          <w:spacing w:val="-2"/>
          <w:sz w:val="28"/>
          <w:szCs w:val="28"/>
        </w:rPr>
        <w:lastRenderedPageBreak/>
        <w:t>- Thông tư số 113/2007/TT-BTC ngày 24/9/2007 sửa đổi bổ sung Thông tư số 71/2006/TT-BTC ngày 09/08/2006 của Bộ Tài chính hướng dẫn thực hiện Nghị định số 43/2006/NĐ-CP ngày 25/04/2006 của Chính phủ quy định quyền tự chủ, tự chịu trách nhiệm về thực hiện nhiệm vụ tổ chức bộ máy, biên chế và tài chính đối với đơn vị sự nghiệp công lập;</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Thông tư số 23/TT-BLĐTBXH ngày 23/6/2015 của Bộ Lao động, Thương binh và Xã hội hướng dẫn một số điều về tiền lương của Nghị định số 05/2015/NĐ-CP ngày 12/01/2015 của Chính phủ, quy định chi tiết và hướng dẫn thi hành một số nội dung của Bộ Luật lao động .</w:t>
      </w:r>
    </w:p>
    <w:p w:rsidR="00BD261F" w:rsidRPr="00610D29" w:rsidRDefault="00BD261F" w:rsidP="00BD261F">
      <w:pPr>
        <w:spacing w:line="264" w:lineRule="auto"/>
        <w:ind w:firstLine="567"/>
        <w:jc w:val="both"/>
        <w:rPr>
          <w:rFonts w:ascii="Times New Roman" w:eastAsia="Calibri" w:hAnsi="Times New Roman"/>
          <w:spacing w:val="-2"/>
          <w:sz w:val="28"/>
          <w:szCs w:val="28"/>
        </w:rPr>
      </w:pPr>
      <w:r w:rsidRPr="00610D29">
        <w:rPr>
          <w:rFonts w:ascii="Times New Roman" w:eastAsia="Calibri" w:hAnsi="Times New Roman"/>
          <w:spacing w:val="-2"/>
          <w:sz w:val="28"/>
          <w:szCs w:val="28"/>
        </w:rPr>
        <w:t xml:space="preserve">- Thông tư số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xã hội – nghề nghiệp, tổ chức xã hội, tổ chức xã hội – nghề nghiệp;  </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b/>
          <w:i/>
          <w:sz w:val="28"/>
          <w:szCs w:val="28"/>
        </w:rPr>
        <w:t xml:space="preserve">- </w:t>
      </w:r>
      <w:r w:rsidRPr="00610D29">
        <w:rPr>
          <w:rFonts w:ascii="Times New Roman" w:hAnsi="Times New Roman"/>
          <w:sz w:val="28"/>
          <w:szCs w:val="28"/>
        </w:rPr>
        <w:t>Thông tư số 40/2017/TT-BTC ngày 28/4/2017 của Bộ Tài chính về quy định chế độ công tác phí, chế độ chi hội nghị;</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xml:space="preserve">- Thông tư 63/2017/TT-BTC ngày 19 tháng 6 năm 2017 </w:t>
      </w:r>
      <w:r w:rsidRPr="00610D29">
        <w:rPr>
          <w:rFonts w:ascii="Times New Roman" w:hAnsi="Times New Roman"/>
          <w:iCs/>
          <w:spacing w:val="-2"/>
          <w:sz w:val="28"/>
          <w:szCs w:val="28"/>
        </w:rPr>
        <w:t xml:space="preserve">của Bộ tài chính Quy định về lập dự toán, quản lý, sử dụng và quyết toán </w:t>
      </w:r>
      <w:r w:rsidRPr="00610D29">
        <w:rPr>
          <w:rFonts w:ascii="Times New Roman" w:hAnsi="Times New Roman"/>
          <w:sz w:val="28"/>
          <w:szCs w:val="28"/>
        </w:rPr>
        <w:t>kinh phí bảo đảm hoạt động của Ban Thanh tra nhân dân;</w:t>
      </w:r>
    </w:p>
    <w:p w:rsidR="00BD261F" w:rsidRPr="00610D29" w:rsidRDefault="00BD261F" w:rsidP="00BD261F">
      <w:pPr>
        <w:spacing w:line="264" w:lineRule="auto"/>
        <w:ind w:firstLine="567"/>
        <w:jc w:val="both"/>
        <w:rPr>
          <w:rFonts w:ascii="Times New Roman" w:eastAsia="Calibri" w:hAnsi="Times New Roman"/>
          <w:sz w:val="28"/>
          <w:szCs w:val="28"/>
        </w:rPr>
      </w:pPr>
      <w:r w:rsidRPr="00610D29">
        <w:rPr>
          <w:rFonts w:ascii="Times New Roman" w:eastAsia="Calibri" w:hAnsi="Times New Roman"/>
          <w:sz w:val="28"/>
          <w:szCs w:val="28"/>
        </w:rPr>
        <w:t>- Thông tư số 92/2017/TT-BTC ngày 18/9/2017 của Bộ Tài chính về lập dự toán, phân bổ và quyết toán kinh phí để thực hiện sửa chữa, bảo trì, cải tạo, nâng cấp, mở rộng cơ sở vật chất;</w:t>
      </w:r>
    </w:p>
    <w:p w:rsidR="00BD261F" w:rsidRPr="00610D29" w:rsidRDefault="00BD261F" w:rsidP="00BD261F">
      <w:pPr>
        <w:spacing w:line="264" w:lineRule="auto"/>
        <w:ind w:firstLine="567"/>
        <w:jc w:val="both"/>
        <w:rPr>
          <w:rFonts w:ascii="Times New Roman" w:eastAsia="Calibri" w:hAnsi="Times New Roman"/>
          <w:sz w:val="28"/>
          <w:szCs w:val="28"/>
        </w:rPr>
      </w:pPr>
      <w:r w:rsidRPr="00610D29">
        <w:rPr>
          <w:rFonts w:ascii="Times New Roman" w:eastAsia="Calibri" w:hAnsi="Times New Roman"/>
          <w:sz w:val="28"/>
          <w:szCs w:val="28"/>
        </w:rPr>
        <w:t xml:space="preserve">- Thông tư số 36/2018/TT-BTC ngày 30/3/2019 của Bộ Tài chính về hướng dẫn việc lập dự toán, quản lý, sử dụng và quyết toán kinh phí dành cho công tác đào tạo, bồi dưỡng cán bộ, công chức, viên chức; </w:t>
      </w:r>
    </w:p>
    <w:p w:rsidR="00BD261F" w:rsidRPr="00610D29" w:rsidRDefault="00BD261F" w:rsidP="00BD261F">
      <w:pPr>
        <w:spacing w:line="264" w:lineRule="auto"/>
        <w:ind w:firstLine="567"/>
        <w:jc w:val="both"/>
        <w:rPr>
          <w:rFonts w:ascii="Times New Roman" w:hAnsi="Times New Roman"/>
          <w:iCs/>
          <w:sz w:val="28"/>
          <w:szCs w:val="28"/>
          <w:shd w:val="clear" w:color="auto" w:fill="FFFFFF"/>
        </w:rPr>
      </w:pPr>
      <w:r w:rsidRPr="00610D29">
        <w:rPr>
          <w:rFonts w:ascii="Times New Roman" w:hAnsi="Times New Roman"/>
          <w:spacing w:val="-6"/>
          <w:sz w:val="28"/>
          <w:szCs w:val="28"/>
        </w:rPr>
        <w:t xml:space="preserve">- </w:t>
      </w:r>
      <w:r w:rsidRPr="00610D29">
        <w:rPr>
          <w:rFonts w:ascii="Times New Roman" w:hAnsi="Times New Roman"/>
          <w:iCs/>
          <w:sz w:val="28"/>
          <w:szCs w:val="28"/>
          <w:shd w:val="clear" w:color="auto" w:fill="FFFFFF"/>
        </w:rPr>
        <w:t>Thông tư số </w:t>
      </w:r>
      <w:hyperlink r:id="rId5" w:tgtFrame="_blank" w:history="1">
        <w:r w:rsidRPr="00610D29">
          <w:rPr>
            <w:rStyle w:val="Hyperlink"/>
            <w:rFonts w:ascii="Times New Roman" w:hAnsi="Times New Roman"/>
            <w:bCs/>
            <w:iCs/>
            <w:sz w:val="28"/>
            <w:szCs w:val="28"/>
            <w:bdr w:val="none" w:sz="0" w:space="0" w:color="auto" w:frame="1"/>
            <w:shd w:val="clear" w:color="auto" w:fill="FFFFFF"/>
          </w:rPr>
          <w:t>71/2018/TT-BTC</w:t>
        </w:r>
      </w:hyperlink>
      <w:r w:rsidRPr="00610D29">
        <w:rPr>
          <w:rFonts w:ascii="Times New Roman" w:hAnsi="Times New Roman"/>
          <w:iCs/>
          <w:sz w:val="28"/>
          <w:szCs w:val="28"/>
          <w:shd w:val="clear" w:color="auto" w:fill="FFFFFF"/>
        </w:rPr>
        <w:t xml:space="preserve"> ngày 10/8/2018 của Bộ Tài chính, quy định chế độ tiếp khách nước ngoài vào làm việc tại Việt Nam, chế độ chi tổ chức hội nghị, hội thảo quốc tế tại Việt Nam và chế độ tiếp khách trong nước; </w:t>
      </w:r>
    </w:p>
    <w:p w:rsidR="00BD261F" w:rsidRPr="00610D29" w:rsidRDefault="00BD261F" w:rsidP="00BD261F">
      <w:pPr>
        <w:spacing w:line="264" w:lineRule="auto"/>
        <w:ind w:firstLine="567"/>
        <w:jc w:val="both"/>
        <w:rPr>
          <w:rFonts w:ascii="Times New Roman" w:hAnsi="Times New Roman"/>
          <w:iCs/>
          <w:sz w:val="28"/>
          <w:szCs w:val="28"/>
          <w:shd w:val="clear" w:color="auto" w:fill="FFFFFF"/>
        </w:rPr>
      </w:pPr>
      <w:r w:rsidRPr="00610D29">
        <w:rPr>
          <w:rFonts w:ascii="Times New Roman" w:hAnsi="Times New Roman"/>
          <w:iCs/>
          <w:sz w:val="28"/>
          <w:szCs w:val="28"/>
          <w:shd w:val="clear" w:color="auto" w:fill="FFFFFF"/>
        </w:rPr>
        <w:t>- Thông tư 141/2011/TT-BTC ngày 20/10/2011 của Bộ tài chính, quy định về chế đọ thanh toán tiền nghỉ phép hàng năm đối với cán bộ, công chức, viên chức, lao động hợp đồng làm việc trong các cơ quan nhà nước và đơn vị sự nghiệp công lập;</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iCs/>
          <w:sz w:val="28"/>
          <w:szCs w:val="28"/>
          <w:shd w:val="clear" w:color="auto" w:fill="FFFFFF"/>
        </w:rPr>
        <w:t>-</w:t>
      </w:r>
      <w:r w:rsidRPr="00610D29">
        <w:rPr>
          <w:rFonts w:ascii="Times New Roman" w:hAnsi="Times New Roman"/>
          <w:sz w:val="28"/>
          <w:szCs w:val="28"/>
        </w:rPr>
        <w:t xml:space="preserve"> Quyết định số 01/2018/QĐ-UBND ngày 02/01/2018 của Ủy ban nhân dân tỉnh Điện Biên, quy định chế độ công tác phí, chế độ hội nghị của các cơ quan, đơn vị trên địa bàn tỉnh Điện Biên;</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Nghị quyết số 06/2023/NQ-HĐND tỉnh Điện Biên ngày 14/07/2023, quy định mức đóng học phí năm học 2022-2023 và mức học phí từ năm học 2023-2024 đối với các cơ sở giáo dục mầm non, giáo dục phổ thông công lập trên địa bàn tỉnh Điện Biên;</w:t>
      </w:r>
    </w:p>
    <w:p w:rsidR="00BD261F" w:rsidRPr="00610D29" w:rsidRDefault="00BD261F" w:rsidP="00BD261F">
      <w:pPr>
        <w:tabs>
          <w:tab w:val="left" w:pos="2190"/>
        </w:tabs>
        <w:ind w:firstLine="720"/>
        <w:jc w:val="both"/>
        <w:rPr>
          <w:rFonts w:ascii="Times New Roman" w:hAnsi="Times New Roman"/>
          <w:sz w:val="28"/>
          <w:szCs w:val="28"/>
        </w:rPr>
      </w:pPr>
      <w:r w:rsidRPr="00610D29">
        <w:rPr>
          <w:rFonts w:ascii="Times New Roman" w:hAnsi="Times New Roman"/>
          <w:sz w:val="28"/>
          <w:szCs w:val="28"/>
        </w:rPr>
        <w:t>- Quyết định số 26/2019/QĐ-UBND ngày 5 tháng 8 năm 2019 của Ủy ban nhân dân tỉnh Điện Biên, quy định về chế độ tiếp khách nước ngoài vào làm việc, chế độ tổ chức hội nghị, hội thảo quốc tế và chế độ đón tiếp khách trong nước trên địa bàn tỉnh Điện Biên</w:t>
      </w:r>
    </w:p>
    <w:p w:rsidR="00BD261F" w:rsidRPr="00610D29" w:rsidRDefault="00BD261F" w:rsidP="00BD261F">
      <w:pPr>
        <w:spacing w:line="264" w:lineRule="auto"/>
        <w:jc w:val="both"/>
        <w:rPr>
          <w:rFonts w:ascii="Times New Roman" w:eastAsia="Calibri" w:hAnsi="Times New Roman"/>
          <w:bCs/>
          <w:sz w:val="28"/>
          <w:szCs w:val="28"/>
          <w:shd w:val="clear" w:color="auto" w:fill="FFFFFF"/>
        </w:rPr>
      </w:pPr>
      <w:r>
        <w:rPr>
          <w:rFonts w:ascii="Times New Roman" w:hAnsi="Times New Roman"/>
          <w:iCs/>
          <w:sz w:val="28"/>
          <w:szCs w:val="28"/>
          <w:shd w:val="clear" w:color="auto" w:fill="FFFFFF"/>
        </w:rPr>
        <w:lastRenderedPageBreak/>
        <w:t xml:space="preserve">         </w:t>
      </w:r>
      <w:r w:rsidRPr="00610D29">
        <w:rPr>
          <w:rFonts w:ascii="Times New Roman" w:eastAsia="Calibri" w:hAnsi="Times New Roman"/>
          <w:bCs/>
          <w:sz w:val="28"/>
          <w:szCs w:val="28"/>
          <w:shd w:val="clear" w:color="auto" w:fill="FFFFFF"/>
        </w:rPr>
        <w:t>- Văn bản hướng dẫn của Sở Tài chính Điện Biên về việc mua sắm tài sản công theo phương thức mua sắm tập trung hàng năm;</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Căn cứ vào Nghị quyết Hội nghị Viên chức tháng 9 năm 202</w:t>
      </w:r>
      <w:r>
        <w:rPr>
          <w:rFonts w:ascii="Times New Roman" w:hAnsi="Times New Roman"/>
          <w:sz w:val="28"/>
          <w:szCs w:val="28"/>
        </w:rPr>
        <w:t>4</w:t>
      </w:r>
      <w:r w:rsidRPr="00610D29">
        <w:rPr>
          <w:rFonts w:ascii="Times New Roman" w:hAnsi="Times New Roman"/>
          <w:sz w:val="28"/>
          <w:szCs w:val="28"/>
        </w:rPr>
        <w:t>.</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xml:space="preserve">- Căn cứ vào kết quả của cuộc họp giữa Ban giám hiệu nhà trường và Ban chấp hành công đoàn về Quy chế chi tiêu nội bộ ngày </w:t>
      </w:r>
      <w:r>
        <w:rPr>
          <w:rFonts w:ascii="Times New Roman" w:hAnsi="Times New Roman"/>
          <w:sz w:val="28"/>
          <w:szCs w:val="28"/>
        </w:rPr>
        <w:t>20</w:t>
      </w:r>
      <w:r w:rsidRPr="00610D29">
        <w:rPr>
          <w:rFonts w:ascii="Times New Roman" w:hAnsi="Times New Roman"/>
          <w:sz w:val="28"/>
          <w:szCs w:val="28"/>
        </w:rPr>
        <w:t>/01/202</w:t>
      </w:r>
      <w:r>
        <w:rPr>
          <w:rFonts w:ascii="Times New Roman" w:hAnsi="Times New Roman"/>
          <w:sz w:val="28"/>
          <w:szCs w:val="28"/>
        </w:rPr>
        <w:t>5</w:t>
      </w:r>
      <w:r w:rsidRPr="00610D29">
        <w:rPr>
          <w:rFonts w:ascii="Times New Roman" w:hAnsi="Times New Roman"/>
          <w:sz w:val="28"/>
          <w:szCs w:val="28"/>
        </w:rPr>
        <w:t>.</w:t>
      </w:r>
    </w:p>
    <w:p w:rsidR="00BD261F" w:rsidRPr="00610D29" w:rsidRDefault="00BD261F" w:rsidP="00BD261F">
      <w:pPr>
        <w:spacing w:before="120"/>
        <w:jc w:val="both"/>
        <w:rPr>
          <w:rFonts w:ascii="Times New Roman" w:hAnsi="Times New Roman"/>
          <w:b/>
          <w:sz w:val="28"/>
          <w:szCs w:val="28"/>
        </w:rPr>
      </w:pPr>
      <w:r w:rsidRPr="00610D29">
        <w:rPr>
          <w:rFonts w:ascii="Times New Roman" w:hAnsi="Times New Roman"/>
          <w:sz w:val="28"/>
          <w:szCs w:val="28"/>
        </w:rPr>
        <w:tab/>
      </w:r>
      <w:r w:rsidRPr="00610D29">
        <w:rPr>
          <w:rFonts w:ascii="Times New Roman" w:hAnsi="Times New Roman"/>
          <w:b/>
          <w:sz w:val="28"/>
          <w:szCs w:val="28"/>
        </w:rPr>
        <w:t>2. Đặc điểm của trường:</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xml:space="preserve">- Năm học </w:t>
      </w:r>
      <w:r>
        <w:rPr>
          <w:rFonts w:ascii="Times New Roman" w:hAnsi="Times New Roman"/>
          <w:sz w:val="28"/>
          <w:szCs w:val="28"/>
        </w:rPr>
        <w:t>2024-2025</w:t>
      </w:r>
      <w:r w:rsidRPr="00610D29">
        <w:rPr>
          <w:rFonts w:ascii="Times New Roman" w:hAnsi="Times New Roman"/>
          <w:sz w:val="28"/>
          <w:szCs w:val="28"/>
        </w:rPr>
        <w:t xml:space="preserve">, trường có </w:t>
      </w:r>
      <w:r>
        <w:rPr>
          <w:rFonts w:ascii="Times New Roman" w:hAnsi="Times New Roman"/>
          <w:sz w:val="28"/>
          <w:szCs w:val="28"/>
        </w:rPr>
        <w:t>1</w:t>
      </w:r>
      <w:r w:rsidRPr="00610D29">
        <w:rPr>
          <w:rFonts w:ascii="Times New Roman" w:hAnsi="Times New Roman"/>
          <w:sz w:val="28"/>
          <w:szCs w:val="28"/>
        </w:rPr>
        <w:t>8</w:t>
      </w:r>
      <w:r>
        <w:rPr>
          <w:rFonts w:ascii="Times New Roman" w:hAnsi="Times New Roman"/>
          <w:sz w:val="28"/>
          <w:szCs w:val="28"/>
        </w:rPr>
        <w:t xml:space="preserve"> lớp ( Nhà trường có 4 tổ chuyên môn và 1 Tổ văn phòng; Tổ nhà trẻ - Mẫu Giáo bé</w:t>
      </w:r>
      <w:r w:rsidRPr="00610D29">
        <w:rPr>
          <w:rFonts w:ascii="Times New Roman" w:hAnsi="Times New Roman"/>
          <w:sz w:val="28"/>
          <w:szCs w:val="28"/>
        </w:rPr>
        <w:t xml:space="preserve">: </w:t>
      </w:r>
      <w:r>
        <w:rPr>
          <w:rFonts w:ascii="Times New Roman" w:hAnsi="Times New Roman"/>
          <w:sz w:val="28"/>
          <w:szCs w:val="28"/>
        </w:rPr>
        <w:t>5 lớp; Tổ mẫu giáo nhỡ - lớn</w:t>
      </w:r>
      <w:r w:rsidRPr="00610D29">
        <w:rPr>
          <w:rFonts w:ascii="Times New Roman" w:hAnsi="Times New Roman"/>
          <w:sz w:val="28"/>
          <w:szCs w:val="28"/>
        </w:rPr>
        <w:t>: 4 lớp</w:t>
      </w:r>
      <w:r>
        <w:rPr>
          <w:rFonts w:ascii="Times New Roman" w:hAnsi="Times New Roman"/>
          <w:sz w:val="28"/>
          <w:szCs w:val="28"/>
        </w:rPr>
        <w:t>; Tổ mẫu giáo ghép 3+4 tuổi: 5 lớp, Tổ mẫu giáo ghép 4+5 tuổi: 4 lớp</w:t>
      </w:r>
      <w:r w:rsidRPr="00610D29">
        <w:rPr>
          <w:rFonts w:ascii="Times New Roman" w:hAnsi="Times New Roman"/>
          <w:sz w:val="28"/>
          <w:szCs w:val="28"/>
        </w:rPr>
        <w:t xml:space="preserve">. Số học sinh là </w:t>
      </w:r>
      <w:r>
        <w:rPr>
          <w:rFonts w:ascii="Times New Roman" w:hAnsi="Times New Roman"/>
          <w:sz w:val="28"/>
          <w:szCs w:val="28"/>
        </w:rPr>
        <w:t>434</w:t>
      </w:r>
      <w:r w:rsidRPr="00610D29">
        <w:rPr>
          <w:rFonts w:ascii="Times New Roman" w:hAnsi="Times New Roman"/>
          <w:sz w:val="28"/>
          <w:szCs w:val="28"/>
        </w:rPr>
        <w:t>, đa phần là học sinh người dân tộc ở địa phương thuộc các tổ dân cư số 1, số 2, số 3</w:t>
      </w:r>
      <w:r>
        <w:rPr>
          <w:rFonts w:ascii="Times New Roman" w:hAnsi="Times New Roman"/>
          <w:sz w:val="28"/>
          <w:szCs w:val="28"/>
        </w:rPr>
        <w:t>, bản Nà Pán, Tân Phong, Nậm Là, Nậm San 1, Nậm San 2</w:t>
      </w:r>
      <w:r w:rsidRPr="00610D29">
        <w:rPr>
          <w:rFonts w:ascii="Times New Roman" w:hAnsi="Times New Roman"/>
          <w:sz w:val="28"/>
          <w:szCs w:val="28"/>
        </w:rPr>
        <w:t>)</w:t>
      </w:r>
    </w:p>
    <w:p w:rsidR="00BD261F" w:rsidRPr="00431A42" w:rsidRDefault="00BD261F" w:rsidP="00BD261F">
      <w:pPr>
        <w:spacing w:before="120"/>
        <w:jc w:val="both"/>
        <w:rPr>
          <w:rFonts w:ascii="Times New Roman" w:hAnsi="Times New Roman"/>
          <w:sz w:val="28"/>
          <w:szCs w:val="28"/>
        </w:rPr>
      </w:pPr>
      <w:r w:rsidRPr="00610D29">
        <w:rPr>
          <w:rFonts w:ascii="Times New Roman" w:hAnsi="Times New Roman"/>
          <w:sz w:val="28"/>
          <w:szCs w:val="28"/>
        </w:rPr>
        <w:tab/>
      </w:r>
      <w:r w:rsidRPr="00431A42">
        <w:rPr>
          <w:rFonts w:ascii="Times New Roman" w:hAnsi="Times New Roman"/>
          <w:sz w:val="28"/>
          <w:szCs w:val="28"/>
        </w:rPr>
        <w:t xml:space="preserve">Tổng số lao động của trường là </w:t>
      </w:r>
      <w:r>
        <w:rPr>
          <w:rFonts w:ascii="Times New Roman" w:hAnsi="Times New Roman"/>
          <w:sz w:val="28"/>
          <w:szCs w:val="28"/>
        </w:rPr>
        <w:t>45</w:t>
      </w:r>
      <w:r w:rsidRPr="00431A42">
        <w:rPr>
          <w:rFonts w:ascii="Times New Roman" w:hAnsi="Times New Roman"/>
          <w:sz w:val="28"/>
          <w:szCs w:val="28"/>
        </w:rPr>
        <w:t xml:space="preserve">; trong đó viên chức biên chế là </w:t>
      </w:r>
      <w:r>
        <w:rPr>
          <w:rFonts w:ascii="Times New Roman" w:hAnsi="Times New Roman"/>
          <w:sz w:val="28"/>
          <w:szCs w:val="28"/>
        </w:rPr>
        <w:t>38</w:t>
      </w:r>
      <w:r w:rsidRPr="00431A42">
        <w:rPr>
          <w:rFonts w:ascii="Times New Roman" w:hAnsi="Times New Roman"/>
          <w:sz w:val="28"/>
          <w:szCs w:val="28"/>
        </w:rPr>
        <w:t xml:space="preserve">, hợp đồng theo nghị định 111: </w:t>
      </w:r>
      <w:r>
        <w:rPr>
          <w:rFonts w:ascii="Times New Roman" w:hAnsi="Times New Roman"/>
          <w:sz w:val="28"/>
          <w:szCs w:val="28"/>
        </w:rPr>
        <w:t>7</w:t>
      </w:r>
      <w:r w:rsidRPr="00431A42">
        <w:rPr>
          <w:rFonts w:ascii="Times New Roman" w:hAnsi="Times New Roman"/>
          <w:sz w:val="28"/>
          <w:szCs w:val="28"/>
        </w:rPr>
        <w:t>.</w:t>
      </w:r>
    </w:p>
    <w:p w:rsidR="00BD261F" w:rsidRPr="00431A42" w:rsidRDefault="00BD261F" w:rsidP="00BD261F">
      <w:pPr>
        <w:spacing w:before="120"/>
        <w:jc w:val="both"/>
        <w:rPr>
          <w:rFonts w:ascii="Times New Roman" w:hAnsi="Times New Roman"/>
          <w:sz w:val="28"/>
          <w:szCs w:val="28"/>
        </w:rPr>
      </w:pPr>
      <w:r w:rsidRPr="00431A42">
        <w:rPr>
          <w:rFonts w:ascii="Times New Roman" w:hAnsi="Times New Roman"/>
          <w:sz w:val="28"/>
          <w:szCs w:val="28"/>
        </w:rPr>
        <w:tab/>
        <w:t xml:space="preserve">Trình độ chuyên môn: Đại học: </w:t>
      </w:r>
      <w:r>
        <w:rPr>
          <w:rFonts w:ascii="Times New Roman" w:hAnsi="Times New Roman"/>
          <w:sz w:val="28"/>
          <w:szCs w:val="28"/>
        </w:rPr>
        <w:t>38</w:t>
      </w:r>
      <w:r w:rsidRPr="00431A42">
        <w:rPr>
          <w:rFonts w:ascii="Times New Roman" w:hAnsi="Times New Roman"/>
          <w:sz w:val="28"/>
          <w:szCs w:val="28"/>
        </w:rPr>
        <w:t xml:space="preserve">, Cao đẳng: </w:t>
      </w:r>
      <w:r>
        <w:rPr>
          <w:rFonts w:ascii="Times New Roman" w:hAnsi="Times New Roman"/>
          <w:sz w:val="28"/>
          <w:szCs w:val="28"/>
        </w:rPr>
        <w:t>3</w:t>
      </w:r>
      <w:r w:rsidRPr="00431A42">
        <w:rPr>
          <w:rFonts w:ascii="Times New Roman" w:hAnsi="Times New Roman"/>
          <w:sz w:val="28"/>
          <w:szCs w:val="28"/>
        </w:rPr>
        <w:t xml:space="preserve">; Trung cấp: </w:t>
      </w:r>
      <w:r>
        <w:rPr>
          <w:rFonts w:ascii="Times New Roman" w:hAnsi="Times New Roman"/>
          <w:sz w:val="28"/>
          <w:szCs w:val="28"/>
        </w:rPr>
        <w:t>1</w:t>
      </w:r>
      <w:r w:rsidRPr="00431A42">
        <w:rPr>
          <w:rFonts w:ascii="Times New Roman" w:hAnsi="Times New Roman"/>
          <w:sz w:val="28"/>
          <w:szCs w:val="28"/>
        </w:rPr>
        <w:t>, Chưa qua đào tạo: 3</w:t>
      </w:r>
    </w:p>
    <w:p w:rsidR="00BD261F" w:rsidRPr="00610D29" w:rsidRDefault="00BD261F" w:rsidP="00BD261F">
      <w:pPr>
        <w:spacing w:before="120"/>
        <w:jc w:val="both"/>
        <w:rPr>
          <w:rFonts w:ascii="Times New Roman" w:hAnsi="Times New Roman"/>
          <w:b/>
          <w:sz w:val="28"/>
          <w:szCs w:val="28"/>
        </w:rPr>
      </w:pPr>
      <w:r w:rsidRPr="00431A42">
        <w:rPr>
          <w:rFonts w:ascii="Times New Roman" w:hAnsi="Times New Roman"/>
          <w:b/>
          <w:sz w:val="28"/>
          <w:szCs w:val="28"/>
        </w:rPr>
        <w:tab/>
        <w:t>3. Nguồn</w:t>
      </w:r>
      <w:r w:rsidRPr="00610D29">
        <w:rPr>
          <w:rFonts w:ascii="Times New Roman" w:hAnsi="Times New Roman"/>
          <w:b/>
          <w:sz w:val="28"/>
          <w:szCs w:val="28"/>
        </w:rPr>
        <w:t xml:space="preserve"> kinh phí năm 202</w:t>
      </w:r>
      <w:r>
        <w:rPr>
          <w:rFonts w:ascii="Times New Roman" w:hAnsi="Times New Roman"/>
          <w:b/>
          <w:sz w:val="28"/>
          <w:szCs w:val="28"/>
        </w:rPr>
        <w:t>5</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3.1. Quỹ lương: Được cấp theo biên chế hiện tại với tổng quỹ lương và nâng lương: Theo QĐ giao chỉ tiêu biên chế năm 202</w:t>
      </w:r>
      <w:r>
        <w:rPr>
          <w:rFonts w:ascii="Times New Roman" w:hAnsi="Times New Roman"/>
          <w:sz w:val="28"/>
          <w:szCs w:val="28"/>
        </w:rPr>
        <w:t>5</w:t>
      </w:r>
      <w:r w:rsidRPr="00610D29">
        <w:rPr>
          <w:rFonts w:ascii="Times New Roman" w:hAnsi="Times New Roman"/>
          <w:sz w:val="28"/>
          <w:szCs w:val="28"/>
        </w:rPr>
        <w:t>.</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3.2. Chi khác: Được cấp theo định mức (Trừ nguồn cải cách tiền lương)</w:t>
      </w:r>
    </w:p>
    <w:p w:rsidR="00BD261F" w:rsidRPr="00610D29" w:rsidRDefault="00BD261F" w:rsidP="00BD261F">
      <w:pPr>
        <w:spacing w:before="120"/>
        <w:jc w:val="both"/>
        <w:rPr>
          <w:rFonts w:ascii="Times New Roman" w:hAnsi="Times New Roman"/>
          <w:b/>
          <w:sz w:val="28"/>
          <w:szCs w:val="28"/>
        </w:rPr>
      </w:pPr>
      <w:r w:rsidRPr="00610D29">
        <w:rPr>
          <w:rFonts w:ascii="Times New Roman" w:hAnsi="Times New Roman"/>
          <w:sz w:val="28"/>
          <w:szCs w:val="28"/>
        </w:rPr>
        <w:tab/>
      </w:r>
      <w:r w:rsidRPr="00610D29">
        <w:rPr>
          <w:rFonts w:ascii="Times New Roman" w:hAnsi="Times New Roman"/>
          <w:b/>
          <w:sz w:val="28"/>
          <w:szCs w:val="28"/>
        </w:rPr>
        <w:t>II/ Mục đích xây dựng quy chế.</w:t>
      </w:r>
    </w:p>
    <w:p w:rsidR="00BD261F" w:rsidRPr="00610D29" w:rsidRDefault="00BD261F" w:rsidP="00BD261F">
      <w:pPr>
        <w:spacing w:before="120"/>
        <w:jc w:val="both"/>
        <w:rPr>
          <w:rFonts w:ascii="Times New Roman" w:hAnsi="Times New Roman"/>
          <w:spacing w:val="-6"/>
          <w:sz w:val="28"/>
          <w:szCs w:val="28"/>
        </w:rPr>
      </w:pPr>
      <w:r w:rsidRPr="00610D29">
        <w:rPr>
          <w:rFonts w:ascii="Times New Roman" w:hAnsi="Times New Roman"/>
          <w:sz w:val="28"/>
          <w:szCs w:val="28"/>
        </w:rPr>
        <w:tab/>
      </w:r>
      <w:r w:rsidRPr="00610D29">
        <w:rPr>
          <w:rFonts w:ascii="Times New Roman" w:hAnsi="Times New Roman"/>
          <w:spacing w:val="-6"/>
          <w:sz w:val="28"/>
          <w:szCs w:val="28"/>
        </w:rPr>
        <w:t>1. Tạo quyền chủ động trong việc quản lý và chi tiêu tài chính cho thủ trưởng đơn vị.</w:t>
      </w:r>
    </w:p>
    <w:p w:rsidR="00BD261F" w:rsidRPr="00610D29" w:rsidRDefault="00BD261F" w:rsidP="00BD261F">
      <w:pPr>
        <w:spacing w:before="120"/>
        <w:jc w:val="both"/>
        <w:rPr>
          <w:rFonts w:ascii="Times New Roman" w:hAnsi="Times New Roman"/>
          <w:spacing w:val="-4"/>
          <w:sz w:val="28"/>
          <w:szCs w:val="28"/>
        </w:rPr>
      </w:pPr>
      <w:r w:rsidRPr="00610D29">
        <w:rPr>
          <w:rFonts w:ascii="Times New Roman" w:hAnsi="Times New Roman"/>
          <w:sz w:val="28"/>
          <w:szCs w:val="28"/>
        </w:rPr>
        <w:tab/>
      </w:r>
      <w:r w:rsidRPr="00610D29">
        <w:rPr>
          <w:rFonts w:ascii="Times New Roman" w:hAnsi="Times New Roman"/>
          <w:spacing w:val="-4"/>
          <w:sz w:val="28"/>
          <w:szCs w:val="28"/>
        </w:rPr>
        <w:t>2. Tạo quyền chủ động cho cán bộ, viên chức trong đơn vị hoàn thành nhiệm vụ được giao.</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3. Là căn cứ để quản lý, thanh toán các khoản chi tiêu trong đơn vị; thực hiện kiểm soát của kho bạc nhà nước; cơ quan quản lý cấp trên, cơ quan tài chính và các cơ quan thanh tra, kiểm toán theo quy định.</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4. Sử dụng tài sản đúng mục đích, có hiệu quả.</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5. Thực hành tiết kiệm, chống lãng phí.</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6. Công bằng trong đơn vị; khuyến khích tăng thu, tiết kiệm chi, thu hút và giữ được những người có năng lực trong đơn vị.</w:t>
      </w:r>
    </w:p>
    <w:p w:rsidR="00BD261F" w:rsidRPr="00610D29" w:rsidRDefault="00BD261F" w:rsidP="00BD261F">
      <w:pPr>
        <w:spacing w:before="120"/>
        <w:jc w:val="both"/>
        <w:rPr>
          <w:rFonts w:ascii="Times New Roman" w:hAnsi="Times New Roman"/>
          <w:b/>
          <w:sz w:val="28"/>
          <w:szCs w:val="28"/>
        </w:rPr>
      </w:pPr>
      <w:r w:rsidRPr="00610D29">
        <w:rPr>
          <w:rFonts w:ascii="Times New Roman" w:hAnsi="Times New Roman"/>
          <w:sz w:val="28"/>
          <w:szCs w:val="28"/>
        </w:rPr>
        <w:tab/>
      </w:r>
      <w:r w:rsidRPr="00610D29">
        <w:rPr>
          <w:rFonts w:ascii="Times New Roman" w:hAnsi="Times New Roman"/>
          <w:b/>
          <w:sz w:val="28"/>
          <w:szCs w:val="28"/>
        </w:rPr>
        <w:t>III/ Nội dung quy chế chi tiêu trong nội bộ</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b/>
          <w:sz w:val="28"/>
          <w:szCs w:val="28"/>
        </w:rPr>
        <w:t xml:space="preserve">1. Chi tiền lương và các khoản trích nộp theo lương: </w:t>
      </w:r>
      <w:r w:rsidRPr="00610D29">
        <w:rPr>
          <w:rFonts w:ascii="Times New Roman" w:hAnsi="Times New Roman"/>
          <w:sz w:val="28"/>
          <w:szCs w:val="28"/>
        </w:rPr>
        <w:t xml:space="preserve">Việc chi trả tiền lương được thực hiện theo qui định của nhà nước. Căn cứ vào các quyết định tuyển dụng, hợp đồng, các quyết định nâng lương, việc thực hiện ngày công lao động… nhà trường sẽ trả lương 1 lần vào đầu tháng. Nhà trường cũng sẽ căn cứ vào Quyết định tuyển dụng và thời gian làm việc thực tế để trích nộp các khoản đóng góp BHXH, BHYT, BHTN, KPCĐ theo quy định của luật BHXH. Đối với viên chức nghỉ ốm đau, thai sản… theo </w:t>
      </w:r>
      <w:r w:rsidRPr="00610D29">
        <w:rPr>
          <w:rFonts w:ascii="Times New Roman" w:hAnsi="Times New Roman"/>
          <w:sz w:val="28"/>
          <w:szCs w:val="28"/>
        </w:rPr>
        <w:lastRenderedPageBreak/>
        <w:t>chế độ bảo hiểm, nhà trường sẽ làm việc với cơ quan bảo hiểm để chi trả cho viên chức kịp thời, đúng qui định.</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Trường hợp nghỉ ốm đau, nghỉ dưỡng sức hay các chế độ khác phải được sự xác nhận của Công đoàn và Ban chuyên môn bằng văn bản và trình hiệu trưởng xem xét đồng ý. Thời gian nghỉ ốm đau, dưỡng sức, hay chế độ khác nếu được cơ quan BHXH thanh toán, nhà trường sẽ không chi trả lương trong thời gian này, số ngày nghỉ vượt chế độ cho phép nhà trường sẽ trừ lương theo ngày công lao động. Số ngày công lao động trong tháng không bao gồm chủ nhật, ngày nghỉ và số tiền của một ngày công là tổng tiền thực nhận của tất cả các khoản phụ cấp chia cho số ngày công trong tháng.</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b/>
          <w:sz w:val="28"/>
          <w:szCs w:val="28"/>
        </w:rPr>
        <w:t>2. Chi phụ cấp, trợ cấp:</w:t>
      </w:r>
      <w:r w:rsidRPr="00610D29">
        <w:rPr>
          <w:rFonts w:ascii="Times New Roman" w:hAnsi="Times New Roman"/>
          <w:sz w:val="28"/>
          <w:szCs w:val="28"/>
        </w:rPr>
        <w:t xml:space="preserve"> việc chi trả các khoản phụ cấp, trợ cấp được thực hiện theo qui định trong các văn bản hiện hành của chính phủ, của các bộ ngành trung ương và Quyết định của UBND tỉnh Điện Biên.</w:t>
      </w:r>
    </w:p>
    <w:p w:rsidR="00BD261F" w:rsidRPr="00610D29" w:rsidRDefault="00BD261F" w:rsidP="00BD261F">
      <w:pPr>
        <w:spacing w:before="120"/>
        <w:ind w:firstLine="720"/>
        <w:jc w:val="both"/>
        <w:rPr>
          <w:rFonts w:ascii="Times New Roman" w:hAnsi="Times New Roman"/>
          <w:sz w:val="28"/>
          <w:szCs w:val="28"/>
        </w:rPr>
      </w:pPr>
      <w:r>
        <w:rPr>
          <w:rFonts w:ascii="Times New Roman" w:hAnsi="Times New Roman"/>
          <w:sz w:val="28"/>
          <w:szCs w:val="28"/>
        </w:rPr>
        <w:t>2.1. Chi phụ cấp chức vụ: T</w:t>
      </w:r>
      <w:r w:rsidRPr="00610D29">
        <w:rPr>
          <w:rFonts w:ascii="Times New Roman" w:hAnsi="Times New Roman"/>
          <w:sz w:val="28"/>
          <w:szCs w:val="28"/>
        </w:rPr>
        <w:t>hực hiện theo Thông tư 33/2005/TT-BGDĐT ngày 28/12/2005 của Bộ Giáo dục - Đào tạo.</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2.2. Chi phụ cấp trách nhiệm:</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Phụ cấp trách nhiệm kế toán: Thông tư 163/2013/TTLT-BTC-BNV ngày 15/11/2013</w:t>
      </w:r>
      <w:r>
        <w:rPr>
          <w:rFonts w:ascii="Times New Roman" w:hAnsi="Times New Roman"/>
          <w:sz w:val="28"/>
          <w:szCs w:val="28"/>
        </w:rPr>
        <w:t>.</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Phụ cấp trách nhiệm cho thủ quỹ: Thông tư 05/2005/TT-BNV ngày 05/01/2005</w:t>
      </w:r>
      <w:r>
        <w:rPr>
          <w:rFonts w:ascii="Times New Roman" w:hAnsi="Times New Roman"/>
          <w:sz w:val="28"/>
          <w:szCs w:val="28"/>
        </w:rPr>
        <w:t>.</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 Phụ cấp công tác Đảng ở tổ chức Đảng cơ sở: Quy định 169/QĐ-TW ngày 24/6/2008 của Ban Bí thư Trung ương Đảng về chế độ phụ cấp trách nhiệm đối với cấp uỷ. </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2.3. Phụ cấp ưu đãi đối với nhà </w:t>
      </w:r>
      <w:r>
        <w:rPr>
          <w:rFonts w:ascii="Times New Roman" w:hAnsi="Times New Roman"/>
          <w:sz w:val="28"/>
          <w:szCs w:val="28"/>
        </w:rPr>
        <w:t>giáo đang trực tiếp giảng dạy: T</w:t>
      </w:r>
      <w:r w:rsidRPr="00610D29">
        <w:rPr>
          <w:rFonts w:ascii="Times New Roman" w:hAnsi="Times New Roman"/>
          <w:sz w:val="28"/>
          <w:szCs w:val="28"/>
        </w:rPr>
        <w:t>hực hiện theo nghị định 76/2019/NĐ-CP ngày 8/10/2019 của Chính phủ</w:t>
      </w:r>
      <w:r>
        <w:rPr>
          <w:rFonts w:ascii="Times New Roman" w:hAnsi="Times New Roman"/>
          <w:sz w:val="28"/>
          <w:szCs w:val="28"/>
        </w:rPr>
        <w:t>.</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2.4.</w:t>
      </w:r>
      <w:r>
        <w:rPr>
          <w:rFonts w:ascii="Times New Roman" w:hAnsi="Times New Roman"/>
          <w:sz w:val="28"/>
          <w:szCs w:val="28"/>
        </w:rPr>
        <w:t xml:space="preserve"> Phụ cấp thâm niên vượt khung: T</w:t>
      </w:r>
      <w:r w:rsidRPr="00610D29">
        <w:rPr>
          <w:rFonts w:ascii="Times New Roman" w:hAnsi="Times New Roman"/>
          <w:sz w:val="28"/>
          <w:szCs w:val="28"/>
        </w:rPr>
        <w:t>hực hiện theo Thông tư 04/2005/TT-BNV, ngày 5/01/2005 của Bộ nội vụ.</w:t>
      </w:r>
    </w:p>
    <w:p w:rsidR="00BD261F" w:rsidRPr="00610D29" w:rsidRDefault="00BD261F" w:rsidP="00BD261F">
      <w:pPr>
        <w:spacing w:before="120"/>
        <w:ind w:firstLine="720"/>
        <w:jc w:val="both"/>
        <w:rPr>
          <w:rFonts w:ascii="Times New Roman" w:hAnsi="Times New Roman"/>
          <w:sz w:val="28"/>
          <w:szCs w:val="28"/>
        </w:rPr>
      </w:pPr>
      <w:r>
        <w:rPr>
          <w:rFonts w:ascii="Times New Roman" w:hAnsi="Times New Roman"/>
          <w:sz w:val="28"/>
          <w:szCs w:val="28"/>
        </w:rPr>
        <w:t>2.5. Phụ cấp khu vực: T</w:t>
      </w:r>
      <w:r w:rsidRPr="00610D29">
        <w:rPr>
          <w:rFonts w:ascii="Times New Roman" w:hAnsi="Times New Roman"/>
          <w:sz w:val="28"/>
          <w:szCs w:val="28"/>
        </w:rPr>
        <w:t>hực hiện Thông tư 11/2005/TTLT-BNV-BLĐTBXH-BTC-UBDT ngày 5 tháng 01 năm 2005.</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Khu vực trường Mầm non Hoa Ban đóng trên địa bàn xã Mường Nhé được tính hệ số 0,7 (so với mức lương tối thiểu).</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2.6. Phụ cấp thâm niên nhà giáo: Thực hiện theo Nghị định 54/2011/NĐ-CP.</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2.7. Phụ cấp độc hại: Thông tư 26/2006/TT-BVHTT ngày 21/02/2006 của Bộ văn hoá Thông tin về hướng dẫn thực hiện phụ cấp độc hại, nguy hiểm và bồi dưỡng bằng hiện vật đối với cán bộ, công chức, viên chức ngành văn hoá thông tin và Quyết định 01/2003/QĐ-BGDĐT ngày 02/01/2003. Đối với nhân viên thư viện trường học được hưởng 0,2 so với mức lương tối thiểu.</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2.8. Phụ cấp ưu đãi đối với nhân viên y tế: thực hiện theo nghị định 76/2019/NĐ-CP ngày 8/10/2019 của Chính phủ</w:t>
      </w:r>
      <w:r>
        <w:rPr>
          <w:rFonts w:ascii="Times New Roman" w:hAnsi="Times New Roman"/>
          <w:sz w:val="28"/>
          <w:szCs w:val="28"/>
        </w:rPr>
        <w:t>.</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2.9. Phụ cấp, chế độ</w:t>
      </w:r>
      <w:r>
        <w:rPr>
          <w:rFonts w:ascii="Times New Roman" w:hAnsi="Times New Roman"/>
          <w:sz w:val="28"/>
          <w:szCs w:val="28"/>
        </w:rPr>
        <w:t xml:space="preserve"> đối với cán bộ Đoàn TNCS HCM: T</w:t>
      </w:r>
      <w:r w:rsidRPr="00610D29">
        <w:rPr>
          <w:rFonts w:ascii="Times New Roman" w:hAnsi="Times New Roman"/>
          <w:sz w:val="28"/>
          <w:szCs w:val="28"/>
        </w:rPr>
        <w:t>hực hiện theo văn bản số 13/2013/QĐ-TTg ngày 06/02/2013 của Thủ tướng Chính phủ.</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lastRenderedPageBreak/>
        <w:t>2.10. Phụ cấp thu hút đối vớ</w:t>
      </w:r>
      <w:r>
        <w:rPr>
          <w:rFonts w:ascii="Times New Roman" w:hAnsi="Times New Roman"/>
          <w:sz w:val="28"/>
          <w:szCs w:val="28"/>
        </w:rPr>
        <w:t>i cán bộ giáo viên và nhân viên: T</w:t>
      </w:r>
      <w:r w:rsidRPr="00610D29">
        <w:rPr>
          <w:rFonts w:ascii="Times New Roman" w:hAnsi="Times New Roman"/>
          <w:sz w:val="28"/>
          <w:szCs w:val="28"/>
        </w:rPr>
        <w:t>hực hiện theo nghị định 76/2019/NĐ-CP ngày 8/10/2019.</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2.11. Phụ cấp lâu năm đối vớ</w:t>
      </w:r>
      <w:r>
        <w:rPr>
          <w:rFonts w:ascii="Times New Roman" w:hAnsi="Times New Roman"/>
          <w:sz w:val="28"/>
          <w:szCs w:val="28"/>
        </w:rPr>
        <w:t>i cán bộ giáo viên và nhân viên: T</w:t>
      </w:r>
      <w:r w:rsidRPr="00610D29">
        <w:rPr>
          <w:rFonts w:ascii="Times New Roman" w:hAnsi="Times New Roman"/>
          <w:sz w:val="28"/>
          <w:szCs w:val="28"/>
        </w:rPr>
        <w:t>hực hiện theo nghị định 76/2019/NĐ-CP ngày 8/10/2019.</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2.12. Trợ cấp, phụ cấp khác: Thực hiện theo chế độ hiện hành.</w:t>
      </w:r>
    </w:p>
    <w:p w:rsidR="00BD261F" w:rsidRPr="00610D29" w:rsidRDefault="00BD261F" w:rsidP="00BD261F">
      <w:pPr>
        <w:spacing w:before="120"/>
        <w:jc w:val="both"/>
        <w:rPr>
          <w:rFonts w:ascii="Times New Roman" w:hAnsi="Times New Roman"/>
          <w:b/>
          <w:spacing w:val="4"/>
          <w:sz w:val="28"/>
          <w:szCs w:val="28"/>
        </w:rPr>
      </w:pPr>
      <w:r w:rsidRPr="00610D29">
        <w:rPr>
          <w:rFonts w:ascii="Times New Roman" w:hAnsi="Times New Roman"/>
          <w:sz w:val="28"/>
          <w:szCs w:val="28"/>
        </w:rPr>
        <w:tab/>
      </w:r>
      <w:r w:rsidRPr="00610D29">
        <w:rPr>
          <w:rFonts w:ascii="Times New Roman" w:hAnsi="Times New Roman"/>
          <w:b/>
          <w:spacing w:val="4"/>
          <w:sz w:val="28"/>
          <w:szCs w:val="28"/>
        </w:rPr>
        <w:t>3. Chi dạy thêm giờ</w:t>
      </w:r>
      <w:r w:rsidRPr="00610D29">
        <w:rPr>
          <w:rFonts w:ascii="Times New Roman" w:hAnsi="Times New Roman"/>
          <w:spacing w:val="4"/>
          <w:sz w:val="28"/>
          <w:szCs w:val="28"/>
        </w:rPr>
        <w:t>,</w:t>
      </w:r>
      <w:r w:rsidRPr="00610D29">
        <w:rPr>
          <w:rFonts w:ascii="Times New Roman" w:hAnsi="Times New Roman"/>
          <w:b/>
          <w:spacing w:val="4"/>
          <w:sz w:val="28"/>
          <w:szCs w:val="28"/>
        </w:rPr>
        <w:t xml:space="preserve"> làm thêm giờ:</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3.1. Định mức dạy thêm giờ: Thông tư liên tịch số 07/2013/TTLT</w:t>
      </w:r>
      <w:r>
        <w:rPr>
          <w:rFonts w:ascii="Times New Roman" w:hAnsi="Times New Roman"/>
          <w:sz w:val="28"/>
          <w:szCs w:val="28"/>
        </w:rPr>
        <w:t>-BGDĐT-BNV-BTC ngày 08/3/2013; T</w:t>
      </w:r>
      <w:r w:rsidRPr="00610D29">
        <w:rPr>
          <w:rFonts w:ascii="Times New Roman" w:hAnsi="Times New Roman"/>
          <w:sz w:val="28"/>
          <w:szCs w:val="28"/>
        </w:rPr>
        <w:t>hông tư 28/2009/TT-BGDĐT ngày 21/10/2009; Thông tư 15/2017/TT-BGDĐT ngày 09/6/2017; Thông tư 08/2005/TTLT-BGDĐT-BNV-BTC ngày 05/01/2005 của Bộ Nội vụ, Bộ Tài chính; Thông tư 08/2016/TT-BGDĐT ngày 28/3/2016.</w:t>
      </w:r>
    </w:p>
    <w:p w:rsidR="00BD261F" w:rsidRPr="00610D29" w:rsidRDefault="00BD261F" w:rsidP="00BD261F">
      <w:pPr>
        <w:pStyle w:val="NormalWeb"/>
        <w:shd w:val="clear" w:color="auto" w:fill="FFFFFF"/>
        <w:spacing w:before="0" w:beforeAutospacing="0" w:after="0" w:afterAutospacing="0" w:line="264" w:lineRule="auto"/>
        <w:ind w:firstLine="567"/>
        <w:jc w:val="both"/>
        <w:rPr>
          <w:b/>
          <w:sz w:val="28"/>
          <w:szCs w:val="28"/>
          <w:shd w:val="clear" w:color="auto" w:fill="FFFFFF"/>
        </w:rPr>
      </w:pPr>
      <w:r w:rsidRPr="00610D29">
        <w:rPr>
          <w:b/>
          <w:sz w:val="28"/>
          <w:szCs w:val="28"/>
          <w:shd w:val="clear" w:color="auto" w:fill="FFFFFF"/>
          <w:lang w:val="en-US"/>
        </w:rPr>
        <w:t>3.2.</w:t>
      </w:r>
      <w:r w:rsidRPr="00610D29">
        <w:rPr>
          <w:b/>
          <w:sz w:val="28"/>
          <w:szCs w:val="28"/>
          <w:shd w:val="clear" w:color="auto" w:fill="FFFFFF"/>
        </w:rPr>
        <w:t>Tiền lương làm thêm giờ:</w:t>
      </w:r>
    </w:p>
    <w:p w:rsidR="00BD261F" w:rsidRPr="00610D29" w:rsidRDefault="00BD261F" w:rsidP="00BD261F">
      <w:pPr>
        <w:pStyle w:val="NormalWeb"/>
        <w:shd w:val="clear" w:color="auto" w:fill="FFFFFF"/>
        <w:spacing w:before="0" w:beforeAutospacing="0" w:after="0" w:afterAutospacing="0" w:line="264" w:lineRule="auto"/>
        <w:ind w:firstLine="567"/>
        <w:jc w:val="both"/>
        <w:rPr>
          <w:b/>
          <w:i/>
          <w:sz w:val="28"/>
          <w:szCs w:val="28"/>
          <w:shd w:val="clear" w:color="auto" w:fill="FFFFFF"/>
        </w:rPr>
      </w:pPr>
      <w:r w:rsidRPr="00610D29">
        <w:rPr>
          <w:b/>
          <w:i/>
          <w:sz w:val="28"/>
          <w:szCs w:val="28"/>
          <w:shd w:val="clear" w:color="auto" w:fill="FFFFFF"/>
          <w:lang w:val="en-US"/>
        </w:rPr>
        <w:t>3.2</w:t>
      </w:r>
      <w:r w:rsidRPr="00610D29">
        <w:rPr>
          <w:b/>
          <w:i/>
          <w:sz w:val="28"/>
          <w:szCs w:val="28"/>
          <w:shd w:val="clear" w:color="auto" w:fill="FFFFFF"/>
        </w:rPr>
        <w:t>.1. Đối với nhân viên:</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i/>
          <w:sz w:val="28"/>
          <w:szCs w:val="28"/>
          <w:shd w:val="clear" w:color="auto" w:fill="FFFFFF"/>
        </w:rPr>
        <w:t xml:space="preserve">a) Căn cứ pháp lý: </w:t>
      </w:r>
      <w:r w:rsidRPr="00610D29">
        <w:rPr>
          <w:rFonts w:ascii="Times New Roman" w:hAnsi="Times New Roman"/>
          <w:color w:val="000000"/>
          <w:sz w:val="28"/>
          <w:szCs w:val="28"/>
          <w:shd w:val="clear" w:color="auto" w:fill="FFFFFF"/>
        </w:rPr>
        <w:t>Bộ luật lao động số: 45/2019/QH14 ngày 20/11/2019</w:t>
      </w:r>
      <w:r w:rsidRPr="00610D29">
        <w:rPr>
          <w:rFonts w:ascii="Times New Roman" w:hAnsi="Times New Roman"/>
          <w:sz w:val="28"/>
          <w:szCs w:val="28"/>
        </w:rPr>
        <w:t xml:space="preserve"> và Thông tư liên tịch số 08/2005/TTLT-BNV-BTC ngày 05/01/2005 của liên bộ Bộ Nội vụ và Bộ Tài chính về việc hướng dẫn thực hiện chế độ trả lương làm việc vào ban đêm, làm thêm giờ đối với cán bộ, công chức, viên chức và Thông tư số 23/TT-BLĐTBXH ngày 23/6/2015 của Bộ Lao động, Thương binh và Xã hội hướng dẫn một số điều khoản về tiền lương tại Nghị định số 05/2015/NĐ-CP ngày 12/01/2015 của Chính phủ. Thông tư số 48/2011/TT-BTC ngày 25/10/2011 của Bộ Tài chính  quy định chế độ làm việc đối với giáo viên mầm non và </w:t>
      </w:r>
      <w:r w:rsidRPr="00610D29">
        <w:rPr>
          <w:rFonts w:ascii="Times New Roman" w:hAnsi="Times New Roman"/>
          <w:sz w:val="28"/>
          <w:szCs w:val="28"/>
          <w:lang w:val="it-IT"/>
        </w:rPr>
        <w:t xml:space="preserve">Thông tư liên tịch số </w:t>
      </w:r>
      <w:r w:rsidRPr="00610D29">
        <w:rPr>
          <w:rFonts w:ascii="Times New Roman" w:hAnsi="Times New Roman"/>
          <w:sz w:val="28"/>
          <w:szCs w:val="28"/>
          <w:shd w:val="clear" w:color="auto" w:fill="FFFFFF"/>
        </w:rPr>
        <w:t>07/2013/TTLT-BGDĐT-BNV-BTC ngày 8/3/2013 của Liên Bộ giáo dục đào tạo, Bộ nội vụ và Bộ Tài chính quy định tiền lương làm thêm giờ của giáo viên</w:t>
      </w:r>
    </w:p>
    <w:p w:rsidR="00BD261F" w:rsidRPr="00610D29" w:rsidRDefault="00BD261F" w:rsidP="00BD261F">
      <w:pPr>
        <w:spacing w:line="264" w:lineRule="auto"/>
        <w:ind w:firstLine="567"/>
        <w:jc w:val="both"/>
        <w:rPr>
          <w:rFonts w:ascii="Times New Roman" w:hAnsi="Times New Roman"/>
          <w:spacing w:val="-8"/>
          <w:sz w:val="28"/>
          <w:szCs w:val="28"/>
        </w:rPr>
      </w:pPr>
      <w:r w:rsidRPr="00610D29">
        <w:rPr>
          <w:rFonts w:ascii="Times New Roman" w:hAnsi="Times New Roman"/>
          <w:i/>
          <w:spacing w:val="-8"/>
          <w:sz w:val="28"/>
          <w:szCs w:val="28"/>
        </w:rPr>
        <w:t>b) Đối tượng hưởng:</w:t>
      </w:r>
      <w:r w:rsidRPr="00610D29">
        <w:rPr>
          <w:rFonts w:ascii="Times New Roman" w:hAnsi="Times New Roman"/>
          <w:spacing w:val="-8"/>
          <w:sz w:val="28"/>
          <w:szCs w:val="28"/>
        </w:rPr>
        <w:t xml:space="preserve"> Cán bộ, nhân viên có thời gian làm thêm giờ theo quy định. </w:t>
      </w:r>
    </w:p>
    <w:p w:rsidR="00BD261F" w:rsidRPr="00B37B9E" w:rsidRDefault="00BD261F" w:rsidP="00BD261F">
      <w:pPr>
        <w:spacing w:line="264" w:lineRule="auto"/>
        <w:ind w:firstLine="567"/>
        <w:jc w:val="both"/>
        <w:rPr>
          <w:rFonts w:ascii="Times New Roman" w:hAnsi="Times New Roman"/>
          <w:spacing w:val="-4"/>
          <w:sz w:val="28"/>
          <w:szCs w:val="28"/>
        </w:rPr>
      </w:pPr>
      <w:r w:rsidRPr="00B37B9E">
        <w:rPr>
          <w:rFonts w:ascii="Times New Roman" w:hAnsi="Times New Roman"/>
          <w:i/>
          <w:spacing w:val="-4"/>
          <w:sz w:val="28"/>
          <w:szCs w:val="28"/>
        </w:rPr>
        <w:t>c) Nguyên tắc thanh toán:</w:t>
      </w:r>
      <w:r w:rsidRPr="00B37B9E">
        <w:rPr>
          <w:rFonts w:ascii="Times New Roman" w:hAnsi="Times New Roman"/>
          <w:spacing w:val="-4"/>
          <w:sz w:val="28"/>
          <w:szCs w:val="28"/>
        </w:rPr>
        <w:t xml:space="preserve"> </w:t>
      </w:r>
      <w:r w:rsidRPr="00B37B9E">
        <w:rPr>
          <w:rFonts w:ascii="Times New Roman" w:hAnsi="Times New Roman"/>
          <w:spacing w:val="-4"/>
          <w:sz w:val="28"/>
          <w:szCs w:val="28"/>
          <w:shd w:val="clear" w:color="auto" w:fill="FFFFFF"/>
        </w:rPr>
        <w:t>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 Bảo đảm số giờ làm thêm của người lao động không quá 200 giờ trong 01 năm</w:t>
      </w:r>
      <w:r w:rsidRPr="00B37B9E">
        <w:rPr>
          <w:rFonts w:ascii="Times New Roman" w:hAnsi="Times New Roman"/>
          <w:spacing w:val="-4"/>
          <w:sz w:val="28"/>
          <w:szCs w:val="28"/>
        </w:rPr>
        <w:t>.</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i/>
          <w:sz w:val="28"/>
          <w:szCs w:val="28"/>
        </w:rPr>
        <w:t xml:space="preserve">d) Mức chi thanh toán làm thêm giờ: </w:t>
      </w:r>
      <w:r w:rsidRPr="00610D29">
        <w:rPr>
          <w:rFonts w:ascii="Times New Roman" w:hAnsi="Times New Roman"/>
          <w:sz w:val="28"/>
          <w:szCs w:val="28"/>
        </w:rPr>
        <w:t>theo quy định tại Thông tư liên tịch số 08/2005/TTLT-BNV-BTC ngày 05/01/2005 của liên bộ Bộ Nội vụ và Bộ Tài chính và Thông tư số 23/TT-BLĐTBXH ngày 23/6/2015 của Bộ Lao động, Thương binh và Xã hội hướng dẫn một số điều khoản về tiền lương tại Nghị định số 05/2015/NĐ-CP ngày 12/01/2015 của Chính phủ.</w:t>
      </w:r>
    </w:p>
    <w:p w:rsidR="00BD261F" w:rsidRPr="00610D29" w:rsidRDefault="00BD261F" w:rsidP="00BD261F">
      <w:pPr>
        <w:spacing w:line="264" w:lineRule="auto"/>
        <w:ind w:firstLine="567"/>
        <w:jc w:val="both"/>
        <w:rPr>
          <w:rFonts w:ascii="Times New Roman" w:hAnsi="Times New Roman"/>
          <w:i/>
          <w:sz w:val="28"/>
          <w:szCs w:val="28"/>
        </w:rPr>
      </w:pPr>
      <w:r w:rsidRPr="00610D29">
        <w:rPr>
          <w:rFonts w:ascii="Times New Roman" w:hAnsi="Times New Roman"/>
          <w:i/>
          <w:sz w:val="28"/>
          <w:szCs w:val="28"/>
        </w:rPr>
        <w:t>đ) Hồ sơ, chứng từ thanh toán:</w:t>
      </w:r>
    </w:p>
    <w:p w:rsidR="00BD261F" w:rsidRPr="00610D29" w:rsidRDefault="00BD261F" w:rsidP="00BD261F">
      <w:pPr>
        <w:spacing w:line="264" w:lineRule="auto"/>
        <w:ind w:firstLine="567"/>
        <w:jc w:val="both"/>
        <w:rPr>
          <w:rFonts w:ascii="Times New Roman" w:eastAsia="Calibri" w:hAnsi="Times New Roman"/>
          <w:sz w:val="28"/>
          <w:szCs w:val="28"/>
        </w:rPr>
      </w:pPr>
      <w:r w:rsidRPr="00610D29">
        <w:rPr>
          <w:rFonts w:ascii="Times New Roman" w:eastAsia="Calibri" w:hAnsi="Times New Roman"/>
          <w:sz w:val="28"/>
          <w:szCs w:val="28"/>
        </w:rPr>
        <w:t xml:space="preserve">- Giấy đề xuất của cá nhân, bộ phận đề nghị thanh toán </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Giấy báo làm thêm giờ.</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Bảng chấm công làm thêm giờ.</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Bảng thanh toán tiền làm thêm giờ.</w:t>
      </w:r>
    </w:p>
    <w:p w:rsidR="00BD261F" w:rsidRPr="00610D29" w:rsidRDefault="00BD261F" w:rsidP="00BD261F">
      <w:pPr>
        <w:spacing w:line="264" w:lineRule="auto"/>
        <w:ind w:firstLine="567"/>
        <w:jc w:val="both"/>
        <w:rPr>
          <w:rFonts w:ascii="Times New Roman" w:eastAsia="Calibri" w:hAnsi="Times New Roman"/>
          <w:sz w:val="28"/>
          <w:szCs w:val="28"/>
        </w:rPr>
      </w:pPr>
      <w:r w:rsidRPr="00610D29">
        <w:rPr>
          <w:rFonts w:ascii="Times New Roman" w:eastAsia="Calibri" w:hAnsi="Times New Roman"/>
          <w:sz w:val="28"/>
          <w:szCs w:val="28"/>
        </w:rPr>
        <w:t>- Hồ sơ chứng từ hợp pháp, hợp lệ khác có liên quan (nếu có).</w:t>
      </w:r>
    </w:p>
    <w:p w:rsidR="00BD261F" w:rsidRPr="00610D29" w:rsidRDefault="00BD261F" w:rsidP="00BD261F">
      <w:pPr>
        <w:pStyle w:val="NormalWeb"/>
        <w:shd w:val="clear" w:color="auto" w:fill="FFFFFF"/>
        <w:spacing w:before="0" w:beforeAutospacing="0" w:after="0" w:afterAutospacing="0" w:line="264" w:lineRule="auto"/>
        <w:ind w:firstLine="567"/>
        <w:jc w:val="both"/>
        <w:rPr>
          <w:b/>
          <w:i/>
          <w:sz w:val="28"/>
          <w:szCs w:val="28"/>
          <w:shd w:val="clear" w:color="auto" w:fill="FFFFFF"/>
        </w:rPr>
      </w:pPr>
      <w:r w:rsidRPr="00610D29">
        <w:rPr>
          <w:b/>
          <w:i/>
          <w:sz w:val="28"/>
          <w:szCs w:val="28"/>
          <w:shd w:val="clear" w:color="auto" w:fill="FFFFFF"/>
          <w:lang w:val="en-US"/>
        </w:rPr>
        <w:lastRenderedPageBreak/>
        <w:t>3.2</w:t>
      </w:r>
      <w:r w:rsidRPr="00610D29">
        <w:rPr>
          <w:b/>
          <w:i/>
          <w:sz w:val="28"/>
          <w:szCs w:val="28"/>
          <w:shd w:val="clear" w:color="auto" w:fill="FFFFFF"/>
        </w:rPr>
        <w:t>.2. Đối với giáo viên:</w:t>
      </w:r>
    </w:p>
    <w:p w:rsidR="00BD261F" w:rsidRPr="00610D29" w:rsidRDefault="00BD261F" w:rsidP="00BD261F">
      <w:pPr>
        <w:spacing w:line="264" w:lineRule="auto"/>
        <w:ind w:firstLine="567"/>
        <w:jc w:val="both"/>
        <w:rPr>
          <w:rFonts w:ascii="Times New Roman" w:hAnsi="Times New Roman"/>
          <w:sz w:val="28"/>
          <w:szCs w:val="28"/>
          <w:shd w:val="clear" w:color="auto" w:fill="FFFFFF"/>
        </w:rPr>
      </w:pPr>
      <w:r w:rsidRPr="00610D29">
        <w:rPr>
          <w:rFonts w:ascii="Times New Roman" w:hAnsi="Times New Roman"/>
          <w:i/>
          <w:sz w:val="28"/>
          <w:szCs w:val="28"/>
        </w:rPr>
        <w:t xml:space="preserve">a) Căn cứ pháp lý: </w:t>
      </w:r>
      <w:r w:rsidRPr="00610D29">
        <w:rPr>
          <w:rFonts w:ascii="Times New Roman" w:hAnsi="Times New Roman"/>
          <w:sz w:val="28"/>
          <w:szCs w:val="28"/>
        </w:rPr>
        <w:t xml:space="preserve">Thông tư số 48/2011/TT-BTC ngày 25/10/2011 của Bộ Tài chính  quy định chế độ làm việc đối với giáo viên mầm non và </w:t>
      </w:r>
      <w:r w:rsidRPr="00610D29">
        <w:rPr>
          <w:rFonts w:ascii="Times New Roman" w:hAnsi="Times New Roman"/>
          <w:sz w:val="28"/>
          <w:szCs w:val="28"/>
          <w:lang w:val="it-IT"/>
        </w:rPr>
        <w:t xml:space="preserve">Thông tư liên tịch số </w:t>
      </w:r>
      <w:r w:rsidRPr="00610D29">
        <w:rPr>
          <w:rFonts w:ascii="Times New Roman" w:hAnsi="Times New Roman"/>
          <w:sz w:val="28"/>
          <w:szCs w:val="28"/>
          <w:shd w:val="clear" w:color="auto" w:fill="FFFFFF"/>
        </w:rPr>
        <w:t>07/2013/TTLT-BGDĐT-BNV-BTC ngày 8/3/2013 của Liên Bộ giáo dục đào tạo, Bộ nội vụ và Bộ Tài chính quy định tiền lương làm thêm giờ của giáo viên.</w:t>
      </w:r>
    </w:p>
    <w:p w:rsidR="00BD261F" w:rsidRPr="00610D29" w:rsidRDefault="00BD261F" w:rsidP="00BD261F">
      <w:pPr>
        <w:spacing w:line="264" w:lineRule="auto"/>
        <w:ind w:firstLine="567"/>
        <w:jc w:val="both"/>
        <w:rPr>
          <w:rFonts w:ascii="Times New Roman" w:hAnsi="Times New Roman"/>
          <w:spacing w:val="-4"/>
          <w:sz w:val="28"/>
          <w:szCs w:val="28"/>
        </w:rPr>
      </w:pPr>
      <w:r w:rsidRPr="00610D29">
        <w:rPr>
          <w:rFonts w:ascii="Times New Roman" w:hAnsi="Times New Roman"/>
          <w:i/>
          <w:spacing w:val="-4"/>
          <w:sz w:val="28"/>
          <w:szCs w:val="28"/>
        </w:rPr>
        <w:t>b) Đối tượng hưởng:</w:t>
      </w:r>
      <w:r w:rsidRPr="00610D29">
        <w:rPr>
          <w:rFonts w:ascii="Times New Roman" w:hAnsi="Times New Roman"/>
          <w:spacing w:val="-4"/>
          <w:sz w:val="28"/>
          <w:szCs w:val="28"/>
        </w:rPr>
        <w:t xml:space="preserve"> Giáo viên có thời gian làm thêm giờ theo quy định. </w:t>
      </w:r>
    </w:p>
    <w:p w:rsidR="00BD261F" w:rsidRPr="00610D29" w:rsidRDefault="00BD261F" w:rsidP="00BD261F">
      <w:pPr>
        <w:spacing w:line="264" w:lineRule="auto"/>
        <w:ind w:firstLine="567"/>
        <w:jc w:val="both"/>
        <w:rPr>
          <w:rFonts w:ascii="Times New Roman" w:hAnsi="Times New Roman"/>
          <w:spacing w:val="-4"/>
          <w:sz w:val="28"/>
          <w:szCs w:val="28"/>
        </w:rPr>
      </w:pPr>
      <w:r w:rsidRPr="00610D29">
        <w:rPr>
          <w:rFonts w:ascii="Times New Roman" w:hAnsi="Times New Roman"/>
          <w:i/>
          <w:sz w:val="28"/>
          <w:szCs w:val="28"/>
          <w:shd w:val="clear" w:color="auto" w:fill="FFFFFF"/>
        </w:rPr>
        <w:t xml:space="preserve">c) </w:t>
      </w:r>
      <w:r w:rsidRPr="00610D29">
        <w:rPr>
          <w:rFonts w:ascii="Times New Roman" w:hAnsi="Times New Roman"/>
          <w:i/>
          <w:spacing w:val="-4"/>
          <w:sz w:val="28"/>
          <w:szCs w:val="28"/>
          <w:shd w:val="clear" w:color="auto" w:fill="FFFFFF"/>
        </w:rPr>
        <w:t>Nguyên tắc thanh toán:</w:t>
      </w:r>
      <w:r w:rsidRPr="00610D29">
        <w:rPr>
          <w:rFonts w:ascii="Times New Roman" w:hAnsi="Times New Roman"/>
          <w:spacing w:val="-4"/>
          <w:sz w:val="28"/>
          <w:szCs w:val="28"/>
        </w:rPr>
        <w:t xml:space="preserve"> Chỉ thanh toán tiền lương dạy thêm giờ ở đơn vị hoặc bộ môn thiếu số lượng nhà giáo do cấp có thẩm quyền phê duyệt. Đơn vị hoặc bộ môn không thiếu nhà giáo thì chỉ được thanh toán tiền lương dạy thêm giờ khi có nhà giáo nghỉ ốm, nghỉ thai sản theo quy định của Luật Bảo hiểm xã hội hoặc đi học tập, bồi dưỡng, tham gia đoàn kiểm tra, thanh tra và tham gia những công việc khác do cấp có thẩm quyền phân công, điều động phải bố trí nhà giáo khác dạy thay.</w:t>
      </w:r>
    </w:p>
    <w:p w:rsidR="00BD261F" w:rsidRPr="00B37B9E" w:rsidRDefault="00BD261F" w:rsidP="00BD261F">
      <w:pPr>
        <w:spacing w:line="264" w:lineRule="auto"/>
        <w:ind w:firstLine="567"/>
        <w:jc w:val="both"/>
        <w:rPr>
          <w:rFonts w:ascii="Times New Roman" w:hAnsi="Times New Roman"/>
          <w:spacing w:val="-4"/>
          <w:sz w:val="28"/>
          <w:szCs w:val="28"/>
        </w:rPr>
      </w:pPr>
      <w:r w:rsidRPr="00B37B9E">
        <w:rPr>
          <w:rFonts w:ascii="Times New Roman" w:hAnsi="Times New Roman"/>
          <w:spacing w:val="-4"/>
          <w:sz w:val="28"/>
          <w:szCs w:val="28"/>
          <w:shd w:val="clear" w:color="auto" w:fill="FFFFFF"/>
        </w:rPr>
        <w:t>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 Bảo đảm số giờ làm thêm của người lao động không quá 200 giờ trong 01 năm</w:t>
      </w:r>
      <w:r w:rsidRPr="00B37B9E">
        <w:rPr>
          <w:rFonts w:ascii="Times New Roman" w:hAnsi="Times New Roman"/>
          <w:spacing w:val="-4"/>
          <w:sz w:val="28"/>
          <w:szCs w:val="28"/>
        </w:rPr>
        <w:t>.</w:t>
      </w:r>
    </w:p>
    <w:p w:rsidR="00BD261F" w:rsidRPr="00610D29" w:rsidRDefault="00BD261F" w:rsidP="00BD261F">
      <w:pPr>
        <w:spacing w:line="264" w:lineRule="auto"/>
        <w:ind w:firstLine="567"/>
        <w:jc w:val="both"/>
        <w:rPr>
          <w:rFonts w:ascii="Times New Roman" w:hAnsi="Times New Roman"/>
          <w:sz w:val="28"/>
          <w:szCs w:val="28"/>
          <w:shd w:val="clear" w:color="auto" w:fill="FFFFFF"/>
        </w:rPr>
      </w:pPr>
      <w:r w:rsidRPr="00610D29">
        <w:rPr>
          <w:rFonts w:ascii="Times New Roman" w:hAnsi="Times New Roman"/>
          <w:i/>
          <w:sz w:val="28"/>
          <w:szCs w:val="28"/>
          <w:shd w:val="clear" w:color="auto" w:fill="FFFFFF"/>
        </w:rPr>
        <w:t>d) Mức thanh toán làm thêm giờ:</w:t>
      </w:r>
      <w:r w:rsidRPr="00610D29">
        <w:rPr>
          <w:rFonts w:ascii="Times New Roman" w:hAnsi="Times New Roman"/>
          <w:sz w:val="28"/>
          <w:szCs w:val="28"/>
          <w:shd w:val="clear" w:color="auto" w:fill="FFFFFF"/>
        </w:rPr>
        <w:t xml:space="preserve">  Thực hiện theo các quy định tại </w:t>
      </w:r>
      <w:r w:rsidRPr="00610D29">
        <w:rPr>
          <w:rFonts w:ascii="Times New Roman" w:hAnsi="Times New Roman"/>
          <w:sz w:val="28"/>
          <w:szCs w:val="28"/>
          <w:lang w:val="it-IT"/>
        </w:rPr>
        <w:t xml:space="preserve">Thông tư liên tịch số </w:t>
      </w:r>
      <w:r w:rsidRPr="00610D29">
        <w:rPr>
          <w:rFonts w:ascii="Times New Roman" w:hAnsi="Times New Roman"/>
          <w:sz w:val="28"/>
          <w:szCs w:val="28"/>
          <w:shd w:val="clear" w:color="auto" w:fill="FFFFFF"/>
        </w:rPr>
        <w:t xml:space="preserve">07/2013/TTLT-BGDĐT-BNV-BTC ngày 8/3/2013 của Liên  Bộ giáo dục đào tạo, Bộ nội vụ và Bộ Tài chính. </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1. Công thức tính tiền lương dạy thêm giờ:</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a) Tiền lương dạy thêm giờ/năm học  =  Số giờ dạy thêm/năm học x Tiền lương 01 giờ dạy thêm;</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b) Tiền lương 01 giờ dạy thêm  =  Tiền lương 01 giờ dạy  x 150%;</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xml:space="preserve">c) Tiền lương 01 giờ dạy:  </w:t>
      </w:r>
    </w:p>
    <w:p w:rsidR="00BD261F" w:rsidRPr="00610D29" w:rsidRDefault="00BD261F" w:rsidP="00BD261F">
      <w:pPr>
        <w:spacing w:line="264" w:lineRule="auto"/>
        <w:jc w:val="both"/>
        <w:rPr>
          <w:rFonts w:ascii="Times New Roman" w:hAnsi="Times New Roman"/>
          <w:bCs/>
          <w:sz w:val="28"/>
          <w:szCs w:val="28"/>
        </w:rPr>
      </w:pPr>
      <w:r w:rsidRPr="00610D29">
        <w:rPr>
          <w:rFonts w:ascii="Times New Roman" w:hAnsi="Times New Roman"/>
          <w:bCs/>
          <w:sz w:val="28"/>
          <w:szCs w:val="28"/>
        </w:rPr>
        <w:tab/>
        <w:t>- Đối với giáo viên:</w:t>
      </w:r>
    </w:p>
    <w:p w:rsidR="00BD261F" w:rsidRPr="00610D29" w:rsidRDefault="00BD261F" w:rsidP="00BD261F">
      <w:pPr>
        <w:spacing w:line="264" w:lineRule="auto"/>
        <w:ind w:left="1440" w:firstLine="720"/>
        <w:jc w:val="both"/>
        <w:rPr>
          <w:rFonts w:ascii="Times New Roman" w:hAnsi="Times New Roman"/>
          <w:bCs/>
          <w:sz w:val="28"/>
          <w:szCs w:val="28"/>
        </w:rPr>
      </w:pPr>
      <w:r w:rsidRPr="00610D29">
        <w:rPr>
          <w:rFonts w:ascii="Times New Roman" w:hAnsi="Times New Roman"/>
          <w:bCs/>
          <w:sz w:val="28"/>
          <w:szCs w:val="28"/>
        </w:rPr>
        <w:t xml:space="preserve">Tổng tiền lương của 12 tháng      </w:t>
      </w:r>
      <w:r w:rsidRPr="00610D29">
        <w:rPr>
          <w:rFonts w:ascii="Times New Roman" w:hAnsi="Times New Roman"/>
          <w:bCs/>
          <w:sz w:val="28"/>
          <w:szCs w:val="28"/>
        </w:rPr>
        <w:tab/>
      </w:r>
      <w:r w:rsidRPr="00610D29">
        <w:rPr>
          <w:rFonts w:ascii="Times New Roman" w:hAnsi="Times New Roman"/>
          <w:bCs/>
          <w:spacing w:val="-6"/>
          <w:sz w:val="28"/>
          <w:szCs w:val="28"/>
        </w:rPr>
        <w:t>Số tuần dành cho giảng dạy</w:t>
      </w:r>
    </w:p>
    <w:p w:rsidR="00BD261F" w:rsidRPr="00610D29" w:rsidRDefault="00BD261F" w:rsidP="00BD261F">
      <w:pPr>
        <w:spacing w:line="264" w:lineRule="auto"/>
        <w:jc w:val="both"/>
        <w:rPr>
          <w:rFonts w:ascii="Times New Roman" w:hAnsi="Times New Roman"/>
          <w:bCs/>
          <w:spacing w:val="-6"/>
          <w:sz w:val="28"/>
          <w:szCs w:val="28"/>
        </w:rPr>
      </w:pPr>
      <w:r w:rsidRPr="00610D29">
        <w:rPr>
          <w:rFonts w:ascii="Times New Roman" w:hAnsi="Times New Roman"/>
          <w:bCs/>
          <w:sz w:val="28"/>
          <w:szCs w:val="28"/>
        </w:rPr>
        <w:t>Tiền lương</w:t>
      </w:r>
      <w:r w:rsidRPr="00610D29">
        <w:rPr>
          <w:rFonts w:ascii="Times New Roman" w:hAnsi="Times New Roman"/>
          <w:bCs/>
          <w:sz w:val="28"/>
          <w:szCs w:val="28"/>
        </w:rPr>
        <w:tab/>
      </w:r>
      <w:r w:rsidRPr="00610D29">
        <w:rPr>
          <w:rFonts w:ascii="Times New Roman" w:hAnsi="Times New Roman"/>
          <w:bCs/>
          <w:sz w:val="28"/>
          <w:szCs w:val="28"/>
        </w:rPr>
        <w:tab/>
        <w:t xml:space="preserve">              trong năm </w:t>
      </w:r>
      <w:r w:rsidRPr="00610D29">
        <w:rPr>
          <w:rFonts w:ascii="Times New Roman" w:hAnsi="Times New Roman"/>
          <w:bCs/>
          <w:spacing w:val="-6"/>
          <w:sz w:val="28"/>
          <w:szCs w:val="28"/>
        </w:rPr>
        <w:t>học                                       (dạy trẻ)</w:t>
      </w:r>
    </w:p>
    <w:p w:rsidR="00BD261F" w:rsidRPr="00610D29" w:rsidRDefault="00BD261F" w:rsidP="00BD261F">
      <w:pPr>
        <w:tabs>
          <w:tab w:val="left" w:pos="720"/>
          <w:tab w:val="left" w:pos="1440"/>
          <w:tab w:val="left" w:pos="2160"/>
          <w:tab w:val="left" w:pos="5925"/>
        </w:tabs>
        <w:spacing w:line="264" w:lineRule="auto"/>
        <w:jc w:val="both"/>
        <w:rPr>
          <w:rFonts w:ascii="Times New Roman" w:hAnsi="Times New Roman"/>
          <w:bCs/>
          <w:sz w:val="28"/>
          <w:szCs w:val="28"/>
        </w:rPr>
      </w:pPr>
      <w:r w:rsidRPr="00610D29">
        <w:rPr>
          <w:rFonts w:ascii="Times New Roman" w:hAnsi="Times New Roman"/>
          <w:bCs/>
          <w:sz w:val="28"/>
          <w:szCs w:val="28"/>
        </w:rPr>
        <w:t>01 giờ dạy</w:t>
      </w:r>
      <w:r w:rsidRPr="00610D29">
        <w:rPr>
          <w:rFonts w:ascii="Times New Roman" w:hAnsi="Times New Roman"/>
          <w:bCs/>
          <w:sz w:val="28"/>
          <w:szCs w:val="28"/>
        </w:rPr>
        <w:tab/>
        <w:t xml:space="preserve">       =</w:t>
      </w:r>
      <w:r w:rsidRPr="00610D29">
        <w:rPr>
          <w:rFonts w:ascii="Times New Roman" w:hAnsi="Times New Roman"/>
          <w:bCs/>
          <w:sz w:val="28"/>
          <w:szCs w:val="28"/>
        </w:rPr>
        <w:tab/>
        <w:t xml:space="preserve">       ────────────────     x      ──────────────</w:t>
      </w:r>
    </w:p>
    <w:p w:rsidR="00BD261F" w:rsidRPr="00610D29" w:rsidRDefault="00BD261F" w:rsidP="00BD261F">
      <w:pPr>
        <w:spacing w:line="264" w:lineRule="auto"/>
        <w:ind w:left="2160" w:firstLine="720"/>
        <w:jc w:val="both"/>
        <w:rPr>
          <w:rFonts w:ascii="Times New Roman" w:hAnsi="Times New Roman"/>
          <w:bCs/>
          <w:sz w:val="28"/>
          <w:szCs w:val="28"/>
        </w:rPr>
      </w:pPr>
      <w:r w:rsidRPr="00610D29">
        <w:rPr>
          <w:rFonts w:ascii="Times New Roman" w:hAnsi="Times New Roman"/>
          <w:bCs/>
          <w:sz w:val="28"/>
          <w:szCs w:val="28"/>
        </w:rPr>
        <w:t>Định mức giờ dạy/năm                          52 tuần</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Đối với nhà giáo làm công tác quản lý hoặc được phân công làm nhiệm vụ tổng phụ trách Đội, cán bộ Đoàn, Hội ... được tính theo công thức nêu trên, trong đó định mức giờ dạy/năm là định mức giờ dạy/năm của giáo viên cùng bậc học, cấp học, bộ môn của cơ sở giáo dục đó;</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xml:space="preserve">d) Số giờ dạy thêm/năm học = [Số giờ dạy thực tế/năm học + Số giờ dạy quy đổi/năm học (nếu có) + Số giờ dạy tính thêm/năm học (nếu có) + Số giờ dạy được giảm theo chế độ/năm học (nếu có)] - (Định mức giờ dạy/năm). </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Trong đó:</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xml:space="preserve">- Số giờ dạy quy đổi/năm học được thực hiện theo Khoản 3 Điều 5 của Thông tư số 48/2011/TT-BGDĐT; Điều 11 Thông tư số 28/2009/TT-BGDĐT; Khoản 4 Mục II và Khoản 4 Mục III Thông tư số 09/2008/TT-BLĐTB-XH; Điều 12 Quyết định số </w:t>
      </w:r>
      <w:r w:rsidRPr="00610D29">
        <w:rPr>
          <w:rFonts w:ascii="Times New Roman" w:hAnsi="Times New Roman"/>
          <w:bCs/>
          <w:sz w:val="28"/>
          <w:szCs w:val="28"/>
        </w:rPr>
        <w:lastRenderedPageBreak/>
        <w:t xml:space="preserve">18/2007/QĐ-BGDĐT; Khoản 2 Điều 11 và Điểm d Khoản 3 Điều 13 Quyết định số 64/2008/QĐ-BGDĐT; Khoản 3, Khoản 4 Điều 10 và Khoản 2, Khoản 3 Điều 11 Thông tư liên tịch số 06/2011/TTLT-BNV-BGDĐT và Khoản 7 Điều 3 của Thông tư </w:t>
      </w:r>
      <w:r w:rsidRPr="00610D29">
        <w:rPr>
          <w:rFonts w:ascii="Times New Roman" w:hAnsi="Times New Roman"/>
          <w:sz w:val="28"/>
          <w:szCs w:val="28"/>
          <w:shd w:val="clear" w:color="auto" w:fill="FFFFFF"/>
        </w:rPr>
        <w:t>07/2013/TTLT-BGDĐT-BNV-BTC</w:t>
      </w:r>
      <w:r w:rsidRPr="00610D29">
        <w:rPr>
          <w:rFonts w:ascii="Times New Roman" w:hAnsi="Times New Roman"/>
          <w:bCs/>
          <w:sz w:val="28"/>
          <w:szCs w:val="28"/>
        </w:rPr>
        <w:t>;</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Số giờ dạy tính thêm/năm học được áp dụng đối với giáo viên dạy lớp có trẻ khuyết tật học hòa nhập được quy định tại Khoản 3 Điều 4 của Thông tư số 48/2011/TT-BGDĐT;</w:t>
      </w:r>
    </w:p>
    <w:p w:rsidR="00BD261F" w:rsidRPr="00610D29" w:rsidRDefault="00BD261F" w:rsidP="00BD261F">
      <w:pPr>
        <w:spacing w:line="264" w:lineRule="auto"/>
        <w:ind w:firstLine="720"/>
        <w:jc w:val="both"/>
        <w:rPr>
          <w:rFonts w:ascii="Times New Roman" w:hAnsi="Times New Roman"/>
          <w:bCs/>
          <w:spacing w:val="-2"/>
          <w:sz w:val="28"/>
          <w:szCs w:val="28"/>
        </w:rPr>
      </w:pPr>
      <w:r w:rsidRPr="00610D29">
        <w:rPr>
          <w:rFonts w:ascii="Times New Roman" w:hAnsi="Times New Roman"/>
          <w:bCs/>
          <w:spacing w:val="-2"/>
          <w:sz w:val="28"/>
          <w:szCs w:val="28"/>
        </w:rPr>
        <w:t>- Số giờ dạy được giảm theo chế độ/năm học được thực hiện theo quy định tại Khoản 1, Khoản 2 Điều 5 Thông tư số 48/2011/TT-BGDĐT; Điều 8, Điều 9, Điều 10 Thông tư số 28/2009/TT-BGDĐT; Điều 9, Điều 10, Điều 11 Quyết định số 18/2007/QĐ-BGDĐT; Khoản 6 Mục II và Khoản 4 Mục III Thông tư số 09/2008/TT-BLĐTB-XH; Khoản 3, Khoản 4 Điều 12 Thông tư liên tịch số 06/2011/TTLT-BNV-BGDĐT;</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đ) Định mức giờ dạy/năm được tính theo quy định tại các văn bản quy định tại Khoản 1 Điều 2 của Thông tư, Cụ thể như sau:</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Định mức giờ dạy/năm của giáo viên mầm non = (Số giờ dạy trẻ học 2 buổi/ngày) x (Số ngày làm việc/tuần) x (Số tuần dạy trẻ/năm học);</w:t>
      </w:r>
    </w:p>
    <w:p w:rsidR="00BD261F" w:rsidRPr="00610D29" w:rsidRDefault="00BD261F" w:rsidP="00BD261F">
      <w:pPr>
        <w:spacing w:line="264" w:lineRule="auto"/>
        <w:ind w:firstLine="720"/>
        <w:jc w:val="both"/>
        <w:rPr>
          <w:rFonts w:ascii="Times New Roman" w:hAnsi="Times New Roman"/>
          <w:bCs/>
          <w:sz w:val="28"/>
          <w:szCs w:val="28"/>
        </w:rPr>
      </w:pPr>
      <w:r w:rsidRPr="00610D29">
        <w:rPr>
          <w:rFonts w:ascii="Times New Roman" w:hAnsi="Times New Roman"/>
          <w:bCs/>
          <w:sz w:val="28"/>
          <w:szCs w:val="28"/>
        </w:rPr>
        <w:t>- Định mức giờ dạy/năm của hiệu trưởng, phó hiệu trưởng cơ sở giáo dục mầm non = (Số giờ trực tiếp tham gia các hoạt động giáo dục/tuần của hiệu trưởng, phó hiệu trưởng) x (Số tuần dạy trẻ/năm học);</w:t>
      </w:r>
    </w:p>
    <w:p w:rsidR="00BD261F" w:rsidRPr="00610D29" w:rsidRDefault="00BD261F" w:rsidP="00BD261F">
      <w:pPr>
        <w:spacing w:line="264" w:lineRule="auto"/>
        <w:ind w:firstLine="567"/>
        <w:jc w:val="both"/>
        <w:rPr>
          <w:rFonts w:ascii="Times New Roman" w:hAnsi="Times New Roman"/>
          <w:i/>
          <w:sz w:val="28"/>
          <w:szCs w:val="28"/>
        </w:rPr>
      </w:pPr>
      <w:r w:rsidRPr="00610D29">
        <w:rPr>
          <w:rFonts w:ascii="Times New Roman" w:hAnsi="Times New Roman"/>
          <w:i/>
          <w:sz w:val="28"/>
          <w:szCs w:val="28"/>
        </w:rPr>
        <w:t>đ) Hồ sơ, chứng từ thanh toán:</w:t>
      </w:r>
    </w:p>
    <w:p w:rsidR="00BD261F" w:rsidRPr="00610D29" w:rsidRDefault="00BD261F" w:rsidP="00BD261F">
      <w:pPr>
        <w:spacing w:line="264" w:lineRule="auto"/>
        <w:ind w:firstLine="567"/>
        <w:jc w:val="both"/>
        <w:rPr>
          <w:rFonts w:ascii="Times New Roman" w:eastAsia="Calibri" w:hAnsi="Times New Roman"/>
          <w:sz w:val="28"/>
          <w:szCs w:val="28"/>
        </w:rPr>
      </w:pPr>
      <w:r w:rsidRPr="00610D29">
        <w:rPr>
          <w:rFonts w:ascii="Times New Roman" w:eastAsia="Calibri" w:hAnsi="Times New Roman"/>
          <w:sz w:val="28"/>
          <w:szCs w:val="28"/>
        </w:rPr>
        <w:t xml:space="preserve">- Giấy đề xuất của cá nhân, bộ phận đề nghị thanh toán </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Giấy báo làm thêm giờ.</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Bảng chấm công làm thêm giờ.</w:t>
      </w:r>
    </w:p>
    <w:p w:rsidR="00BD261F" w:rsidRPr="00610D29" w:rsidRDefault="00BD261F" w:rsidP="00BD261F">
      <w:pPr>
        <w:spacing w:line="264" w:lineRule="auto"/>
        <w:ind w:firstLine="567"/>
        <w:jc w:val="both"/>
        <w:rPr>
          <w:rFonts w:ascii="Times New Roman" w:hAnsi="Times New Roman"/>
          <w:sz w:val="28"/>
          <w:szCs w:val="28"/>
        </w:rPr>
      </w:pPr>
      <w:r w:rsidRPr="00610D29">
        <w:rPr>
          <w:rFonts w:ascii="Times New Roman" w:hAnsi="Times New Roman"/>
          <w:sz w:val="28"/>
          <w:szCs w:val="28"/>
        </w:rPr>
        <w:t>- Bảng thanh toán tiền làm thêm giờ.</w:t>
      </w:r>
    </w:p>
    <w:p w:rsidR="00BD261F" w:rsidRPr="00610D29" w:rsidRDefault="00BD261F" w:rsidP="00BD261F">
      <w:pPr>
        <w:spacing w:line="264" w:lineRule="auto"/>
        <w:ind w:firstLine="567"/>
        <w:jc w:val="both"/>
        <w:rPr>
          <w:rFonts w:ascii="Times New Roman" w:eastAsia="Calibri" w:hAnsi="Times New Roman"/>
          <w:sz w:val="28"/>
          <w:szCs w:val="28"/>
        </w:rPr>
      </w:pPr>
      <w:r w:rsidRPr="00610D29">
        <w:rPr>
          <w:rFonts w:ascii="Times New Roman" w:eastAsia="Calibri" w:hAnsi="Times New Roman"/>
          <w:sz w:val="28"/>
          <w:szCs w:val="28"/>
        </w:rPr>
        <w:t>- Hồ sơ chứng từ hợp pháp, hợp lệ khác có liên quan (nếu có).</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 </w:t>
      </w:r>
      <w:r w:rsidRPr="00610D29">
        <w:rPr>
          <w:rFonts w:ascii="Times New Roman" w:hAnsi="Times New Roman"/>
          <w:color w:val="FF0000"/>
          <w:sz w:val="28"/>
          <w:szCs w:val="28"/>
        </w:rPr>
        <w:t xml:space="preserve"> </w:t>
      </w:r>
      <w:r w:rsidRPr="00610D29">
        <w:rPr>
          <w:rFonts w:ascii="Times New Roman" w:hAnsi="Times New Roman"/>
          <w:sz w:val="28"/>
          <w:szCs w:val="28"/>
        </w:rPr>
        <w:t>Do đặc điểm của trường và căn cứ vào kinh phí hoạt động, định mức chi phụ cấp tăng giờ theo quy định của bộ giáo dục.</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3.3. Chi làm thêm giờ, làm việc vào ban đêm:</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Thông tư liên tịch số 07/2013/TTLT-BGDĐT-BNV-BTC ngày 08/3/2013; thông tư 28/2009/TT-BGDĐT ngày 21/10/2009; Thông tư 15/2017/TT-BGDĐT ngày 09/6/2017; Thông tư 08/2005/TTLT-BGDĐT-BNV-BTC ngày 05/01/2005 của Bộ Nội vụ, Bộ Tài chính; Thông tư 08/2016/TT-BGDĐT ngày 28/3/2016. </w:t>
      </w:r>
    </w:p>
    <w:p w:rsidR="00BD261F" w:rsidRPr="00610D29" w:rsidRDefault="00BD261F" w:rsidP="00BD261F">
      <w:pPr>
        <w:spacing w:before="120"/>
        <w:ind w:firstLine="720"/>
        <w:jc w:val="both"/>
        <w:rPr>
          <w:rFonts w:ascii="Times New Roman" w:hAnsi="Times New Roman"/>
          <w:b/>
          <w:sz w:val="28"/>
          <w:szCs w:val="28"/>
        </w:rPr>
      </w:pPr>
      <w:r w:rsidRPr="00610D29">
        <w:rPr>
          <w:rFonts w:ascii="Times New Roman" w:hAnsi="Times New Roman"/>
          <w:sz w:val="28"/>
          <w:szCs w:val="28"/>
        </w:rPr>
        <w:t xml:space="preserve">4. </w:t>
      </w:r>
      <w:r w:rsidRPr="00610D29">
        <w:rPr>
          <w:rFonts w:ascii="Times New Roman" w:hAnsi="Times New Roman"/>
          <w:b/>
          <w:sz w:val="28"/>
          <w:szCs w:val="28"/>
        </w:rPr>
        <w:t>Chi công tác phí, chi tiêu hội nghị, chi tiếp khách</w:t>
      </w:r>
    </w:p>
    <w:p w:rsidR="00BD261F" w:rsidRPr="00610D29" w:rsidRDefault="00BD261F" w:rsidP="00BD261F">
      <w:pPr>
        <w:ind w:firstLine="720"/>
        <w:jc w:val="both"/>
        <w:rPr>
          <w:rFonts w:ascii="Times New Roman" w:hAnsi="Times New Roman"/>
          <w:sz w:val="28"/>
          <w:szCs w:val="28"/>
        </w:rPr>
      </w:pPr>
      <w:r w:rsidRPr="00610D29">
        <w:rPr>
          <w:rFonts w:ascii="Times New Roman" w:hAnsi="Times New Roman"/>
          <w:b/>
          <w:bCs/>
          <w:sz w:val="28"/>
          <w:szCs w:val="28"/>
        </w:rPr>
        <w:t>4.1. Chi công tác phí:</w:t>
      </w:r>
      <w:r w:rsidRPr="00610D29">
        <w:rPr>
          <w:rFonts w:ascii="Times New Roman" w:hAnsi="Times New Roman"/>
          <w:sz w:val="28"/>
          <w:szCs w:val="28"/>
        </w:rPr>
        <w:t xml:space="preserve"> thực hiện theo thông tư 40/2017/TT-BTC, ngày 28/4/2017 của Bộ tài chính; </w:t>
      </w:r>
      <w:bookmarkStart w:id="0" w:name="_Hlk155515113"/>
      <w:r w:rsidRPr="00610D29">
        <w:rPr>
          <w:rFonts w:ascii="Times New Roman" w:hAnsi="Times New Roman"/>
          <w:sz w:val="28"/>
          <w:szCs w:val="28"/>
        </w:rPr>
        <w:t>Quyết định số 01/2018/QĐ-UBND ngày 02/01/2018 của Ủy ban nhân dân tỉnh Điện Biên</w:t>
      </w:r>
      <w:bookmarkEnd w:id="0"/>
      <w:r w:rsidRPr="00610D29">
        <w:rPr>
          <w:rFonts w:ascii="Times New Roman" w:hAnsi="Times New Roman"/>
          <w:sz w:val="28"/>
          <w:szCs w:val="28"/>
        </w:rPr>
        <w:t xml:space="preserve">. </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r>
      <w:r w:rsidRPr="00610D29">
        <w:rPr>
          <w:rFonts w:ascii="Times New Roman" w:hAnsi="Times New Roman"/>
          <w:b/>
          <w:bCs/>
          <w:sz w:val="28"/>
          <w:szCs w:val="28"/>
        </w:rPr>
        <w:t>4.1.1. Thủ tục thanh toán công tác phí:</w:t>
      </w:r>
      <w:r w:rsidRPr="00610D29">
        <w:rPr>
          <w:rFonts w:ascii="Times New Roman" w:hAnsi="Times New Roman"/>
          <w:sz w:val="28"/>
          <w:szCs w:val="28"/>
        </w:rPr>
        <w:t xml:space="preserve"> đi công tác về phải có giấy đi đường đã xác nhận đầy đủ chữ ký, con dấu đi, con dấu về; giấy triệu tập, giấy mời, thông báo (nếu được cơ quan khác mời, triệu tập); vé tàu xe; bảng kê đề nghị thanh toán đối với trường hợp đi công tác mà không có vé xe, đi tự túc phương tiện ở các huyện, thị xã khác.</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lastRenderedPageBreak/>
        <w:tab/>
        <w:t>4.1.2. Căn cứ vào công văn triệu tập, phân công của thủ trưởng, kinh phí của trường. Mức chi được quy định như sau:</w:t>
      </w:r>
    </w:p>
    <w:p w:rsidR="00BD261F" w:rsidRPr="00610D29" w:rsidRDefault="00BD261F" w:rsidP="00BD261F">
      <w:pPr>
        <w:spacing w:line="264" w:lineRule="auto"/>
        <w:ind w:firstLine="720"/>
        <w:jc w:val="both"/>
        <w:rPr>
          <w:rFonts w:ascii="Times New Roman" w:hAnsi="Times New Roman"/>
          <w:sz w:val="28"/>
          <w:szCs w:val="28"/>
        </w:rPr>
      </w:pPr>
      <w:r w:rsidRPr="00610D29">
        <w:rPr>
          <w:rFonts w:ascii="Times New Roman" w:hAnsi="Times New Roman"/>
          <w:sz w:val="28"/>
          <w:szCs w:val="28"/>
        </w:rPr>
        <w:t>- Thanh toán chi phí vé tàu, xe đối với phương tiện vận tải công cộng, cước qua phà, đò ngang cho bản thân và phương tiện của người đi công tác, phí, sử dụng đường bộ, cước chuyên chở tài liệu phục vụ việc đi công tác: Theo hóa đơn thực tế.</w:t>
      </w:r>
    </w:p>
    <w:p w:rsidR="00BD261F" w:rsidRPr="00610D29" w:rsidRDefault="00BD261F" w:rsidP="00BD261F">
      <w:pPr>
        <w:spacing w:line="264" w:lineRule="auto"/>
        <w:jc w:val="both"/>
        <w:rPr>
          <w:rFonts w:ascii="Times New Roman" w:hAnsi="Times New Roman"/>
          <w:sz w:val="28"/>
          <w:szCs w:val="28"/>
        </w:rPr>
      </w:pPr>
      <w:r w:rsidRPr="00610D29">
        <w:rPr>
          <w:rFonts w:ascii="Times New Roman" w:hAnsi="Times New Roman"/>
          <w:sz w:val="28"/>
          <w:szCs w:val="28"/>
        </w:rPr>
        <w:tab/>
        <w:t>- Thanh toán khoản tiền tự túc phương tiện đi công tác: Nếu đi công tác cách trụ sở cơ quan từ 10 km trở lên mà tự túc bằng phương tiện cá nhân của mình thì được thanh toán khoán tiền tự túc phương tiện bằng 0,2 lít xăng/km tính theo khoảng cách địa giới hành chính và giá xăng tại thời điểm đi công tác.</w:t>
      </w:r>
    </w:p>
    <w:p w:rsidR="00BD261F" w:rsidRDefault="00BD261F" w:rsidP="00BD261F">
      <w:pPr>
        <w:spacing w:line="264" w:lineRule="auto"/>
        <w:jc w:val="both"/>
        <w:rPr>
          <w:rFonts w:ascii="Times New Roman" w:hAnsi="Times New Roman"/>
          <w:sz w:val="28"/>
          <w:szCs w:val="28"/>
        </w:rPr>
      </w:pPr>
      <w:r w:rsidRPr="00610D29">
        <w:rPr>
          <w:rFonts w:ascii="Times New Roman" w:hAnsi="Times New Roman"/>
          <w:sz w:val="28"/>
          <w:szCs w:val="28"/>
        </w:rPr>
        <w:tab/>
        <w:t>- Trường hợp đi công tác bằng phương tiện cá nhân mà không thể xin được vé xe của công ty vận tải thì có thể lấy giấy biên nhận</w:t>
      </w:r>
      <w:r>
        <w:rPr>
          <w:rFonts w:ascii="Times New Roman" w:hAnsi="Times New Roman"/>
          <w:sz w:val="28"/>
          <w:szCs w:val="28"/>
        </w:rPr>
        <w:t>(hạn chế mức tối đa)</w:t>
      </w:r>
      <w:r w:rsidRPr="00610D29">
        <w:rPr>
          <w:rFonts w:ascii="Times New Roman" w:hAnsi="Times New Roman"/>
          <w:sz w:val="28"/>
          <w:szCs w:val="28"/>
        </w:rPr>
        <w:t xml:space="preserve"> của chủ phương tiện vận tải, số tiền bằng với giá vé xe khách hiện hành tại thời điểm đi công tác.</w:t>
      </w:r>
    </w:p>
    <w:p w:rsidR="00BD261F" w:rsidRPr="00610D29" w:rsidRDefault="00BD261F" w:rsidP="00BD261F">
      <w:pPr>
        <w:spacing w:line="264" w:lineRule="auto"/>
        <w:jc w:val="both"/>
        <w:rPr>
          <w:rFonts w:ascii="Times New Roman" w:hAnsi="Times New Roman"/>
          <w:sz w:val="28"/>
          <w:szCs w:val="28"/>
        </w:rPr>
      </w:pPr>
      <w:r>
        <w:rPr>
          <w:rFonts w:ascii="Times New Roman" w:hAnsi="Times New Roman"/>
          <w:sz w:val="28"/>
          <w:szCs w:val="28"/>
        </w:rPr>
        <w:tab/>
        <w:t>- Trương hợp đi công tác bằng máy bay mà không được lãnh đạo( Chủ tài khoản) phê duyệt thì được thanh toán tính theo giá vé xe khách hiện hành.</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(2) Thanh toán tiền phụ cấp công tác phí:</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xml:space="preserve">- Mức chi: Không quá 200.000đ/người/ngày. </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xml:space="preserve">(3) Thanh toán tiền thuê phòng nghỉ tại nơi đến công tác: </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Đi công tác ở quận thuộc thành phố Hà Nội, TP. HCM và các thành phố là đô thị loại I thuộc tỉnh: Mức khoán chi không quá 450.000đ/người/ngày</w:t>
      </w:r>
      <w:r>
        <w:rPr>
          <w:rFonts w:ascii="Times New Roman" w:hAnsi="Times New Roman"/>
          <w:sz w:val="28"/>
          <w:szCs w:val="28"/>
        </w:rPr>
        <w:t>.</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Đi công tác tại huyện thuộc các thành phố trực thuộc trung ương, tại thị xã, thành phố còn lại thuộc tỉnh (bao gồm cả thành phố, thị xã thuộc tỉnh Điện Biên): Mức chi không quá 350.000đ/người/ngày.</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Đi công tác tại các vùng còn lại: Mức chi:  Không quá 300.000/người/ngày.</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Trường hợp người đi công tác đã được nơi triệu tập hỗ trợ tiền tàu xe, tiền ăn …, bố trí chỗ nghỉ và được ghi rõ ràng vào giấy triệu tập thì chỉ được thanh toán các khoản còn lại trong chế độ công tác phí.</w:t>
      </w:r>
    </w:p>
    <w:p w:rsidR="00BD261F" w:rsidRPr="00610D29" w:rsidRDefault="00BD261F" w:rsidP="00BD261F">
      <w:pPr>
        <w:tabs>
          <w:tab w:val="left" w:pos="2190"/>
        </w:tabs>
        <w:spacing w:line="360" w:lineRule="auto"/>
        <w:ind w:firstLine="720"/>
        <w:jc w:val="both"/>
        <w:rPr>
          <w:rFonts w:ascii="Times New Roman" w:hAnsi="Times New Roman"/>
          <w:b/>
          <w:sz w:val="28"/>
          <w:szCs w:val="28"/>
        </w:rPr>
      </w:pPr>
      <w:r w:rsidRPr="00610D29">
        <w:rPr>
          <w:rFonts w:ascii="Times New Roman" w:hAnsi="Times New Roman"/>
          <w:b/>
          <w:sz w:val="28"/>
          <w:szCs w:val="28"/>
        </w:rPr>
        <w:t xml:space="preserve">* Thủ tục thanh toán: </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 Người đi công tác được thanh toán theo mức quy định của Quy chế chi tiêu nội bộ. Chứng từ thanh toán bao gồm: Giấy đi đường và quyết định hoặc giấy giới thiệu cử đi công tác.</w:t>
      </w:r>
    </w:p>
    <w:p w:rsidR="00BD261F"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b/>
          <w:sz w:val="28"/>
          <w:szCs w:val="28"/>
        </w:rPr>
        <w:t>-</w:t>
      </w:r>
      <w:r w:rsidRPr="00610D29">
        <w:rPr>
          <w:rFonts w:ascii="Times New Roman" w:hAnsi="Times New Roman"/>
          <w:sz w:val="28"/>
          <w:szCs w:val="28"/>
        </w:rPr>
        <w:t xml:space="preserve"> Giấy đề nghị thanh toán tiền tự túc phương tiện đi lại đối với các tuyến đường đi không có phương tiện vận chuyển.</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Pr>
          <w:rFonts w:ascii="Times New Roman" w:hAnsi="Times New Roman"/>
          <w:sz w:val="28"/>
          <w:szCs w:val="28"/>
        </w:rPr>
        <w:t>- Giấy biên nhận của chủ phương tiện hoặc đề nghị thanh toán của người đi công tác giá vé không bao gồm các dịch vụ khác như: Tham quan du lịch, các dịch vụ đặc biệt khác</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lastRenderedPageBreak/>
        <w:t xml:space="preserve">- Người đi công tác phải có trách nhiệm lập chứng từ trình lãnh đạo trong thời gian </w:t>
      </w:r>
      <w:r>
        <w:rPr>
          <w:rFonts w:ascii="Times New Roman" w:hAnsi="Times New Roman"/>
          <w:sz w:val="28"/>
          <w:szCs w:val="28"/>
        </w:rPr>
        <w:t>10</w:t>
      </w:r>
      <w:r w:rsidRPr="00610D29">
        <w:rPr>
          <w:rFonts w:ascii="Times New Roman" w:hAnsi="Times New Roman"/>
          <w:sz w:val="28"/>
          <w:szCs w:val="28"/>
        </w:rPr>
        <w:t xml:space="preserve"> ngày kể từ ngày kết thúc chuyến công tác.</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(Nếu trường hợp nào nộp chứng từ thanh toán chậm không đúng quy định, không đảm bảo tính pháp lý sẽ bị từ chối thanh toán).</w:t>
      </w:r>
    </w:p>
    <w:p w:rsidR="00BD261F" w:rsidRPr="00610D29" w:rsidRDefault="00BD261F" w:rsidP="00BD261F">
      <w:pPr>
        <w:tabs>
          <w:tab w:val="left" w:pos="2190"/>
        </w:tabs>
        <w:spacing w:line="360" w:lineRule="auto"/>
        <w:ind w:firstLine="720"/>
        <w:jc w:val="both"/>
        <w:rPr>
          <w:rFonts w:ascii="Times New Roman" w:hAnsi="Times New Roman"/>
          <w:b/>
          <w:sz w:val="28"/>
          <w:szCs w:val="28"/>
        </w:rPr>
      </w:pPr>
      <w:r w:rsidRPr="00610D29">
        <w:rPr>
          <w:rFonts w:ascii="Times New Roman" w:hAnsi="Times New Roman"/>
          <w:b/>
          <w:sz w:val="28"/>
          <w:szCs w:val="28"/>
        </w:rPr>
        <w:t>5. Chi tiếp khách, hội nghị, hội thảo, tập huấn chế độ học tập:</w:t>
      </w:r>
    </w:p>
    <w:p w:rsidR="00BD261F" w:rsidRPr="00610D29" w:rsidRDefault="00BD261F" w:rsidP="00BD261F">
      <w:pPr>
        <w:tabs>
          <w:tab w:val="left" w:pos="2190"/>
          <w:tab w:val="left" w:pos="3675"/>
        </w:tabs>
        <w:spacing w:line="360" w:lineRule="auto"/>
        <w:ind w:firstLine="720"/>
        <w:jc w:val="both"/>
        <w:rPr>
          <w:rFonts w:ascii="Times New Roman" w:hAnsi="Times New Roman"/>
          <w:b/>
          <w:i/>
          <w:sz w:val="28"/>
          <w:szCs w:val="28"/>
        </w:rPr>
      </w:pPr>
      <w:r w:rsidRPr="00610D29">
        <w:rPr>
          <w:rFonts w:ascii="Times New Roman" w:hAnsi="Times New Roman"/>
          <w:b/>
          <w:i/>
          <w:sz w:val="28"/>
          <w:szCs w:val="28"/>
          <w:u w:val="single"/>
        </w:rPr>
        <w:t>5.1. Chi tiếp khách</w:t>
      </w:r>
      <w:r w:rsidRPr="00610D29">
        <w:rPr>
          <w:rFonts w:ascii="Times New Roman" w:hAnsi="Times New Roman"/>
          <w:b/>
          <w:i/>
          <w:sz w:val="28"/>
          <w:szCs w:val="28"/>
        </w:rPr>
        <w:t>:</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Thực hiện theo quyết định số 26/2019/QĐ-UBND ngày 5 tháng 8 năm 2019 của Ủy ban nhân dân tỉnh Điện Biên.</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Khách đến làm việc tại cơ quan mức chi không quá 300.000đ/xuất/ngày.</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w:t>
      </w:r>
      <w:r>
        <w:rPr>
          <w:rFonts w:ascii="Times New Roman" w:hAnsi="Times New Roman"/>
          <w:sz w:val="28"/>
          <w:szCs w:val="28"/>
        </w:rPr>
        <w:t xml:space="preserve"> </w:t>
      </w:r>
      <w:r w:rsidRPr="00610D29">
        <w:rPr>
          <w:rFonts w:ascii="Times New Roman" w:hAnsi="Times New Roman"/>
          <w:sz w:val="28"/>
          <w:szCs w:val="28"/>
        </w:rPr>
        <w:t>Thành phần tiếp khách do BGH nhà trường quyết định trên tinh thần hạn chế về số lượng.</w:t>
      </w:r>
    </w:p>
    <w:p w:rsidR="00BD261F" w:rsidRPr="00610D29" w:rsidRDefault="00BD261F" w:rsidP="00BD261F">
      <w:pPr>
        <w:tabs>
          <w:tab w:val="left" w:pos="2190"/>
        </w:tabs>
        <w:spacing w:line="360" w:lineRule="auto"/>
        <w:jc w:val="both"/>
        <w:rPr>
          <w:rFonts w:ascii="Times New Roman" w:hAnsi="Times New Roman"/>
          <w:sz w:val="28"/>
          <w:szCs w:val="28"/>
        </w:rPr>
      </w:pPr>
      <w:r w:rsidRPr="00610D29">
        <w:rPr>
          <w:rFonts w:ascii="Times New Roman" w:hAnsi="Times New Roman"/>
          <w:sz w:val="28"/>
          <w:szCs w:val="28"/>
        </w:rPr>
        <w:t xml:space="preserve">          -</w:t>
      </w:r>
      <w:r>
        <w:rPr>
          <w:rFonts w:ascii="Times New Roman" w:hAnsi="Times New Roman"/>
          <w:sz w:val="28"/>
          <w:szCs w:val="28"/>
        </w:rPr>
        <w:t xml:space="preserve"> </w:t>
      </w:r>
      <w:r w:rsidRPr="00610D29">
        <w:rPr>
          <w:rFonts w:ascii="Times New Roman" w:hAnsi="Times New Roman"/>
          <w:sz w:val="28"/>
          <w:szCs w:val="28"/>
        </w:rPr>
        <w:t>Chứng từ thanh toán là dự trù kinh phí tiếp khách của chủ tịch công đoàn,có QĐ phê duyệt của BGH nhà trường, có danh sách khách mời kèm theo.</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w:t>
      </w:r>
      <w:r>
        <w:rPr>
          <w:rFonts w:ascii="Times New Roman" w:hAnsi="Times New Roman"/>
          <w:sz w:val="28"/>
          <w:szCs w:val="28"/>
        </w:rPr>
        <w:t xml:space="preserve"> </w:t>
      </w:r>
      <w:r w:rsidRPr="00610D29">
        <w:rPr>
          <w:rFonts w:ascii="Times New Roman" w:hAnsi="Times New Roman"/>
          <w:sz w:val="28"/>
          <w:szCs w:val="28"/>
        </w:rPr>
        <w:t>Chi ngày khai giảng, 20/11, tổng kết năm học, tổng kết học kỳ 1, đại hội công nhân viên chức mức chi cho khách đến dự và cán bộ giáo viên, nhân viên trong đơn vị là 300.000đ/xu</w:t>
      </w:r>
      <w:r>
        <w:rPr>
          <w:rFonts w:ascii="Times New Roman" w:hAnsi="Times New Roman"/>
          <w:sz w:val="28"/>
          <w:szCs w:val="28"/>
        </w:rPr>
        <w:t>ất/</w:t>
      </w:r>
      <w:r w:rsidRPr="00610D29">
        <w:rPr>
          <w:rFonts w:ascii="Times New Roman" w:hAnsi="Times New Roman"/>
          <w:sz w:val="28"/>
          <w:szCs w:val="28"/>
        </w:rPr>
        <w:t>ngày.</w:t>
      </w:r>
    </w:p>
    <w:p w:rsidR="00BD261F" w:rsidRPr="00610D29" w:rsidRDefault="00BD261F" w:rsidP="00BD261F">
      <w:pPr>
        <w:tabs>
          <w:tab w:val="left" w:pos="2190"/>
        </w:tabs>
        <w:spacing w:line="360" w:lineRule="auto"/>
        <w:jc w:val="both"/>
        <w:rPr>
          <w:rFonts w:ascii="Times New Roman" w:hAnsi="Times New Roman"/>
          <w:sz w:val="28"/>
          <w:szCs w:val="28"/>
        </w:rPr>
      </w:pPr>
      <w:r w:rsidRPr="00610D29">
        <w:rPr>
          <w:rFonts w:ascii="Times New Roman" w:hAnsi="Times New Roman"/>
          <w:sz w:val="28"/>
          <w:szCs w:val="28"/>
        </w:rPr>
        <w:t xml:space="preserve">          -</w:t>
      </w:r>
      <w:r>
        <w:rPr>
          <w:rFonts w:ascii="Times New Roman" w:hAnsi="Times New Roman"/>
          <w:sz w:val="28"/>
          <w:szCs w:val="28"/>
        </w:rPr>
        <w:t xml:space="preserve"> </w:t>
      </w:r>
      <w:r w:rsidRPr="00610D29">
        <w:rPr>
          <w:rFonts w:ascii="Times New Roman" w:hAnsi="Times New Roman"/>
          <w:sz w:val="28"/>
          <w:szCs w:val="28"/>
        </w:rPr>
        <w:t>Chứng từ thanh toán là dự trù kinh phí tiếp khách của chủ tịch công đoàn,có QĐ phê duyệt của BGH nhà trường, có danh sách cán bộ giáo viên , nhân viên và khách mời dự kèm theo.</w:t>
      </w:r>
    </w:p>
    <w:p w:rsidR="00BD261F" w:rsidRPr="00610D29" w:rsidRDefault="00BD261F" w:rsidP="00BD261F">
      <w:pPr>
        <w:tabs>
          <w:tab w:val="left" w:pos="2190"/>
        </w:tabs>
        <w:spacing w:line="360" w:lineRule="auto"/>
        <w:ind w:firstLine="720"/>
        <w:jc w:val="both"/>
        <w:rPr>
          <w:rFonts w:ascii="Times New Roman" w:hAnsi="Times New Roman"/>
          <w:b/>
          <w:i/>
          <w:sz w:val="28"/>
          <w:szCs w:val="28"/>
          <w:u w:val="single"/>
        </w:rPr>
      </w:pPr>
      <w:r w:rsidRPr="00610D29">
        <w:rPr>
          <w:rFonts w:ascii="Times New Roman" w:hAnsi="Times New Roman"/>
          <w:b/>
          <w:i/>
          <w:sz w:val="28"/>
          <w:szCs w:val="28"/>
          <w:u w:val="single"/>
        </w:rPr>
        <w:t>5.2. Chi hội nghị, hội thảo:</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Thực hiện đúng theo quy định của UBND tỉnh</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b/>
          <w:sz w:val="28"/>
          <w:szCs w:val="28"/>
        </w:rPr>
        <w:t>6. Chi thanh toán dịch vụ công cộng</w:t>
      </w:r>
    </w:p>
    <w:p w:rsidR="00BD261F" w:rsidRPr="00610D29" w:rsidRDefault="00BD261F" w:rsidP="00BD261F">
      <w:pPr>
        <w:spacing w:before="120"/>
        <w:ind w:firstLine="720"/>
        <w:jc w:val="both"/>
        <w:rPr>
          <w:rFonts w:ascii="Times New Roman" w:hAnsi="Times New Roman"/>
          <w:b/>
          <w:bCs/>
          <w:sz w:val="28"/>
          <w:szCs w:val="28"/>
        </w:rPr>
      </w:pPr>
      <w:r w:rsidRPr="00610D29">
        <w:rPr>
          <w:rFonts w:ascii="Times New Roman" w:hAnsi="Times New Roman"/>
          <w:b/>
          <w:bCs/>
          <w:sz w:val="28"/>
          <w:szCs w:val="28"/>
        </w:rPr>
        <w:t>6.1. Điện nước:</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Hệ thống điện, nước trong trường cơ bản đã được lắp đặt cố định. Mọi thành viên trong trường đều có trách nhiệm giữ gìn bảo quản, không làm hư hao, mất mát các thiết bị; khi sử dụng phải đảm bảo an toàn tiết kiệm.</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 Hết giờ làm việc, học tập các cá nhân, các tập thể khi rời khỏi phòng phải tắt quạt, đèn, các thiết bị sử dụng điện, ngắt cầu dao điện để đảm bảo an toàn.</w:t>
      </w:r>
    </w:p>
    <w:p w:rsidR="00BD261F" w:rsidRPr="00610D29" w:rsidRDefault="00BD261F" w:rsidP="00BD261F">
      <w:pPr>
        <w:spacing w:before="120"/>
        <w:ind w:firstLine="720"/>
        <w:jc w:val="both"/>
        <w:rPr>
          <w:rFonts w:ascii="Times New Roman" w:hAnsi="Times New Roman"/>
          <w:spacing w:val="-4"/>
          <w:sz w:val="28"/>
          <w:szCs w:val="28"/>
        </w:rPr>
      </w:pPr>
      <w:r w:rsidRPr="00610D29">
        <w:rPr>
          <w:rFonts w:ascii="Times New Roman" w:hAnsi="Times New Roman"/>
          <w:sz w:val="28"/>
          <w:szCs w:val="28"/>
        </w:rPr>
        <w:t xml:space="preserve">* </w:t>
      </w:r>
      <w:r w:rsidRPr="00610D29">
        <w:rPr>
          <w:rFonts w:ascii="Times New Roman" w:hAnsi="Times New Roman"/>
          <w:spacing w:val="-4"/>
          <w:sz w:val="28"/>
          <w:szCs w:val="28"/>
        </w:rPr>
        <w:t>Bảo vệ trường có trách nhiệm kiểm tra, theo dõi nhắc nhở các cá nhân tập thể thực hiện các qui định về sử dụng điện nước; xử lí các trường hợp vi phạm theo đúng qui định; kiểm tra bảo hành đường dẫn điện, nước; đề xuất các phương án sử dụng an toàn, tiết kiệm.</w:t>
      </w:r>
    </w:p>
    <w:p w:rsidR="00BD261F" w:rsidRPr="00610D29" w:rsidRDefault="00BD261F" w:rsidP="00BD261F">
      <w:pPr>
        <w:spacing w:before="120"/>
        <w:ind w:firstLine="720"/>
        <w:jc w:val="both"/>
        <w:rPr>
          <w:rFonts w:ascii="Times New Roman" w:hAnsi="Times New Roman"/>
          <w:spacing w:val="-4"/>
          <w:sz w:val="28"/>
          <w:szCs w:val="28"/>
        </w:rPr>
      </w:pPr>
      <w:r w:rsidRPr="00610D29">
        <w:rPr>
          <w:rFonts w:ascii="Times New Roman" w:hAnsi="Times New Roman"/>
          <w:sz w:val="28"/>
          <w:szCs w:val="28"/>
        </w:rPr>
        <w:lastRenderedPageBreak/>
        <w:t>Hàng tháng, kế toán căn cứ vào chứng từ, hoá đơn thực tế sử dụng các dịch vụ trên làm thủ tục thanh toán.</w:t>
      </w:r>
    </w:p>
    <w:p w:rsidR="00BD261F" w:rsidRPr="00610D29" w:rsidRDefault="00BD261F" w:rsidP="00BD261F">
      <w:pPr>
        <w:spacing w:before="120"/>
        <w:ind w:firstLine="720"/>
        <w:jc w:val="both"/>
        <w:rPr>
          <w:rFonts w:ascii="Times New Roman" w:hAnsi="Times New Roman"/>
          <w:b/>
          <w:bCs/>
          <w:spacing w:val="-4"/>
          <w:sz w:val="28"/>
          <w:szCs w:val="28"/>
        </w:rPr>
      </w:pPr>
      <w:r w:rsidRPr="00610D29">
        <w:rPr>
          <w:rFonts w:ascii="Times New Roman" w:hAnsi="Times New Roman"/>
          <w:b/>
          <w:bCs/>
          <w:spacing w:val="-4"/>
          <w:sz w:val="28"/>
          <w:szCs w:val="28"/>
        </w:rPr>
        <w:t>6.2. Thông tin, tuyên truyền, liên lạc.</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Thực hiện trong</w:t>
      </w:r>
      <w:r w:rsidRPr="00610D29">
        <w:rPr>
          <w:rFonts w:ascii="Times New Roman" w:hAnsi="Times New Roman"/>
          <w:b/>
          <w:sz w:val="28"/>
          <w:szCs w:val="28"/>
        </w:rPr>
        <w:t xml:space="preserve"> </w:t>
      </w:r>
      <w:r w:rsidRPr="00610D29">
        <w:rPr>
          <w:rFonts w:ascii="Times New Roman" w:hAnsi="Times New Roman"/>
          <w:sz w:val="28"/>
          <w:szCs w:val="28"/>
        </w:rPr>
        <w:t>Thông tư 98/1998/TT- BTC ngày 14 tháng 7 năm 1998 quy định việc sử dụng điện thoại, máy fax…</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Báo chí, điện thoại, ti vi, … được trường mua sắm, lắp đặt dùng phục vụ cho các hoạt động dạy và học, các cá nhân, tập thể được giao quyền quản lí, sử dụng có trách nhiệm bảo quản, giữ gìn và thực hiện đúng qui định về quản lí, sử dụng tài sản công.</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Hàng tháng, kế toán căn cứ vào chứng từ, hoá đơn thực tế sử dụng các dịch vụ trên làm thủ tục thanh toán. Đối với những trường hợp sử dụng không đúng qui định, kế toán yêu cầu các cá nhân, tập thể vi phạm giải quyết hậu quả và báo cáo hiệu trưởng về những vi phạm đó.</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b/>
          <w:sz w:val="28"/>
          <w:szCs w:val="28"/>
        </w:rPr>
        <w:t>7. Chi tàu xe phép năm</w:t>
      </w:r>
      <w:r w:rsidRPr="00610D29">
        <w:rPr>
          <w:rFonts w:ascii="Times New Roman" w:hAnsi="Times New Roman"/>
          <w:sz w:val="28"/>
          <w:szCs w:val="28"/>
        </w:rPr>
        <w:t>: thực hiện theo Thông tư 141/2011/TT-BTC ngày 20/10/2011 của Bộ tài chính. Hàng năm cán bộ, công chức được thủ trưởng cơ quan, đơn vị đồng ý cấp giấy cho đi nghỉ nghỉ phép về thăm gia đình, cha mẹ, vợ hoặc chồng, con hoặc thăm quê quán.</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Phạm vi thanh toán tiền nghỉ phép hàng năm bao gồm: Tiền phương tiện đi lại; tiền phụ cấp đi đường khi đi nghỉ phép hàng năm. Nội dung chi:</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 Tiền phụ cấp đi đường: Mức chi: 200.000đồng/người/ngày.  Quy định: </w:t>
      </w:r>
    </w:p>
    <w:p w:rsidR="00BD261F" w:rsidRPr="00610D29" w:rsidRDefault="00BD261F" w:rsidP="00BD261F">
      <w:pPr>
        <w:jc w:val="both"/>
        <w:rPr>
          <w:rFonts w:ascii="Times New Roman" w:hAnsi="Times New Roman"/>
          <w:sz w:val="28"/>
          <w:szCs w:val="28"/>
        </w:rPr>
      </w:pPr>
      <w:r w:rsidRPr="00E8115B">
        <w:rPr>
          <w:rFonts w:ascii="Times New Roman" w:hAnsi="Times New Roman"/>
          <w:sz w:val="28"/>
          <w:szCs w:val="28"/>
        </w:rPr>
        <w:t xml:space="preserve"> </w:t>
      </w:r>
      <w:r>
        <w:rPr>
          <w:rFonts w:ascii="Times New Roman" w:hAnsi="Times New Roman"/>
          <w:sz w:val="28"/>
          <w:szCs w:val="28"/>
        </w:rPr>
        <w:t xml:space="preserve">         - </w:t>
      </w:r>
      <w:r w:rsidRPr="00610D29">
        <w:rPr>
          <w:rFonts w:ascii="Times New Roman" w:hAnsi="Times New Roman"/>
          <w:sz w:val="28"/>
          <w:szCs w:val="28"/>
        </w:rPr>
        <w:t>Từ huyện Mường Nhé đi Điện Biên và từ Điện Biên đi các tỉnh khác tính 02</w:t>
      </w:r>
      <w:r>
        <w:rPr>
          <w:rFonts w:ascii="Times New Roman" w:hAnsi="Times New Roman"/>
          <w:sz w:val="28"/>
          <w:szCs w:val="28"/>
        </w:rPr>
        <w:t xml:space="preserve"> ngày lưu trú.</w:t>
      </w:r>
      <w:r w:rsidRPr="00610D29">
        <w:rPr>
          <w:rFonts w:ascii="Times New Roman" w:hAnsi="Times New Roman"/>
          <w:sz w:val="28"/>
          <w:szCs w:val="28"/>
        </w:rPr>
        <w:t xml:space="preserve"> </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Tiền phương tiện đi lại: Thực hiện thanh toán theo giá vé xe hiện hành</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 Trường hợp tự túc phương tiện đi lại thì thanh toán theo đơn đề nghị thanh toán phương tiện tự túc  nhưng số tiền không vượt quá vé xe khách hiện hành. </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Chứng từ thanh toán phép gồm có: đơn xin nghỉ phép, giấy đi đường có xác nhận của địa phương đến nghỉ phép, vé xe, hoặc đơn đề nghị thanh toán tự túc phương tiện( Đối với trường hợp tự túc phương tiện, mức thanh toán tự túc phương tiện không vượt quá vé xe khách hiện hành).</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Thanh toán tiền lương hoặc tiền bồi dưỡng cho những ngày được nghỉ phép hàng năm theo quy định nhưng chưa nghỉ hoặc chưa nghỉ hết số ngày nghỉ hàng năm. Trường hợp cán bộ, công chức chưa nghỉ hoặc chưa nghỉ hết số ngày nghỉ phép thì được thủ trưởng xem xét giải quyết tiền lương, tiền bồi dưỡng theo quy định.</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Việc giải quyết nghỉ phép: do đặc thù công việc và do đặc điểm của trường nên việc nghỉ phép năm sẽ được giải quyết trong dịp hè. Riêng viên chức thuộc tổ văn phòng trong năm học nếu có việc cấp thiết thì hiệu trưởng sẽ xem xét giải quyết.</w:t>
      </w:r>
    </w:p>
    <w:p w:rsidR="00BD261F" w:rsidRPr="00610D29" w:rsidRDefault="00BD261F" w:rsidP="00BD261F">
      <w:pPr>
        <w:pStyle w:val="NormalWeb"/>
        <w:shd w:val="clear" w:color="auto" w:fill="FFFFFF"/>
        <w:spacing w:before="120" w:beforeAutospacing="0" w:after="120" w:afterAutospacing="0" w:line="234" w:lineRule="atLeast"/>
        <w:ind w:firstLine="720"/>
        <w:rPr>
          <w:color w:val="000000"/>
          <w:sz w:val="28"/>
          <w:szCs w:val="28"/>
        </w:rPr>
      </w:pPr>
      <w:bookmarkStart w:id="1" w:name="_Hlk156380645"/>
      <w:r w:rsidRPr="00610D29">
        <w:rPr>
          <w:color w:val="000000"/>
          <w:sz w:val="28"/>
          <w:szCs w:val="28"/>
          <w:lang w:val="en-US"/>
        </w:rPr>
        <w:t>*</w:t>
      </w:r>
      <w:r w:rsidRPr="00610D29">
        <w:rPr>
          <w:color w:val="000000"/>
          <w:sz w:val="28"/>
          <w:szCs w:val="28"/>
        </w:rPr>
        <w:t xml:space="preserve"> Các trường hợp do yêu cầu công việc, cơ quan, đơn vị không bố trí được thời gian cho cán bộ, công chức nghỉ phép:</w:t>
      </w:r>
    </w:p>
    <w:p w:rsidR="00BD261F" w:rsidRPr="00610D29" w:rsidRDefault="00BD261F" w:rsidP="00BD261F">
      <w:pPr>
        <w:pStyle w:val="NormalWeb"/>
        <w:shd w:val="clear" w:color="auto" w:fill="FFFFFF"/>
        <w:spacing w:before="120" w:beforeAutospacing="0" w:after="120" w:afterAutospacing="0" w:line="234" w:lineRule="atLeast"/>
        <w:ind w:firstLine="720"/>
        <w:rPr>
          <w:color w:val="000000"/>
          <w:sz w:val="28"/>
          <w:szCs w:val="28"/>
        </w:rPr>
      </w:pPr>
      <w:r w:rsidRPr="00610D29">
        <w:rPr>
          <w:color w:val="000000"/>
          <w:sz w:val="28"/>
          <w:szCs w:val="28"/>
        </w:rPr>
        <w:t>- Hàng năm căn cứ khả năng nguồn kinh phí, căn cứ tổng số ngày chưa nghỉ phép năm của cán bộ, công chức; Thủ trưởng cơ quan, đơn vị quyết định hỗ trợ tiền bồi dưỡng cho cán bộ, công chức chưa nghỉ phép năm hoặc chưa nghỉ đủ số ngày nghỉ phép năm.</w:t>
      </w:r>
    </w:p>
    <w:p w:rsidR="00BD261F" w:rsidRPr="00610D29" w:rsidRDefault="00BD261F" w:rsidP="00BD261F">
      <w:pPr>
        <w:pStyle w:val="NormalWeb"/>
        <w:shd w:val="clear" w:color="auto" w:fill="FFFFFF"/>
        <w:spacing w:before="120" w:beforeAutospacing="0" w:after="120" w:afterAutospacing="0" w:line="234" w:lineRule="atLeast"/>
        <w:ind w:firstLine="720"/>
        <w:rPr>
          <w:color w:val="000000"/>
          <w:sz w:val="28"/>
          <w:szCs w:val="28"/>
        </w:rPr>
      </w:pPr>
      <w:r w:rsidRPr="00610D29">
        <w:rPr>
          <w:color w:val="000000"/>
          <w:sz w:val="28"/>
          <w:szCs w:val="28"/>
        </w:rPr>
        <w:lastRenderedPageBreak/>
        <w:t>- Mức chi hỗ trợ được quy định tại quy chế chi tiêu nội bộ của cơ quan, đơn vị, nhưng tối đa không quá mức tiền lương làm thêm giờ vào ngày thứ bảy, chủ nhật theo quy định hiện hành.</w:t>
      </w:r>
    </w:p>
    <w:p w:rsidR="00BD261F" w:rsidRPr="00610D29" w:rsidRDefault="00BD261F" w:rsidP="00BD261F">
      <w:pPr>
        <w:pStyle w:val="NormalWeb"/>
        <w:shd w:val="clear" w:color="auto" w:fill="FFFFFF"/>
        <w:spacing w:before="120" w:beforeAutospacing="0" w:after="120" w:afterAutospacing="0" w:line="234" w:lineRule="atLeast"/>
        <w:ind w:firstLine="567"/>
        <w:rPr>
          <w:color w:val="000000"/>
          <w:sz w:val="28"/>
          <w:szCs w:val="28"/>
          <w:lang w:val="en-US"/>
        </w:rPr>
      </w:pPr>
      <w:r w:rsidRPr="00610D29">
        <w:rPr>
          <w:color w:val="000000"/>
          <w:sz w:val="28"/>
          <w:szCs w:val="28"/>
          <w:lang w:val="en-US"/>
        </w:rPr>
        <w:t>- Trường hợp trong năm BGH, kế toán, thủ quỹ không được bố trí nghỉ phép trong năm thì được thanh toán phép tại chỗ.</w:t>
      </w:r>
    </w:p>
    <w:p w:rsidR="00BD261F" w:rsidRPr="00610D29" w:rsidRDefault="00BD261F" w:rsidP="00BD261F">
      <w:pPr>
        <w:pStyle w:val="NormalWeb"/>
        <w:shd w:val="clear" w:color="auto" w:fill="FFFFFF"/>
        <w:spacing w:before="120" w:beforeAutospacing="0" w:after="120" w:afterAutospacing="0" w:line="234" w:lineRule="atLeast"/>
        <w:ind w:firstLine="567"/>
        <w:rPr>
          <w:color w:val="000000"/>
          <w:sz w:val="28"/>
          <w:szCs w:val="28"/>
          <w:lang w:val="en-US"/>
        </w:rPr>
      </w:pPr>
      <w:r w:rsidRPr="00610D29">
        <w:rPr>
          <w:color w:val="000000"/>
          <w:sz w:val="28"/>
          <w:szCs w:val="28"/>
          <w:lang w:val="en-US"/>
        </w:rPr>
        <w:t>- Chứng từ thanh toán là đơn xin nghỉ phép có xác nhận của đơn vị trường.</w:t>
      </w:r>
    </w:p>
    <w:p w:rsidR="00BD261F" w:rsidRPr="00610D29" w:rsidRDefault="00BD261F" w:rsidP="00BD261F">
      <w:pPr>
        <w:pStyle w:val="NormalWeb"/>
        <w:shd w:val="clear" w:color="auto" w:fill="FFFFFF"/>
        <w:spacing w:before="120" w:beforeAutospacing="0" w:after="120" w:afterAutospacing="0" w:line="234" w:lineRule="atLeast"/>
        <w:ind w:firstLine="567"/>
        <w:rPr>
          <w:color w:val="000000"/>
          <w:sz w:val="28"/>
          <w:szCs w:val="28"/>
        </w:rPr>
      </w:pPr>
      <w:r w:rsidRPr="00610D29">
        <w:rPr>
          <w:color w:val="000000"/>
          <w:sz w:val="28"/>
          <w:szCs w:val="28"/>
        </w:rPr>
        <w:t>- Thời gian chi trả: Được thực hiện một lần trong năm và được quyết toán vào niên độ ngân sách hàng năm theo quy định của Luật Ngân sách Nhà nước.</w:t>
      </w:r>
    </w:p>
    <w:p w:rsidR="00BD261F" w:rsidRPr="00610D29" w:rsidRDefault="00BD261F" w:rsidP="00BD261F">
      <w:pPr>
        <w:pStyle w:val="NormalWeb"/>
        <w:shd w:val="clear" w:color="auto" w:fill="FFFFFF"/>
        <w:spacing w:before="120" w:beforeAutospacing="0" w:after="120" w:afterAutospacing="0" w:line="234" w:lineRule="atLeast"/>
        <w:ind w:firstLine="567"/>
        <w:rPr>
          <w:color w:val="000000"/>
          <w:sz w:val="28"/>
          <w:szCs w:val="28"/>
          <w:lang w:val="en-US"/>
        </w:rPr>
      </w:pPr>
      <w:r w:rsidRPr="00610D29">
        <w:rPr>
          <w:color w:val="000000"/>
          <w:sz w:val="28"/>
          <w:szCs w:val="28"/>
          <w:lang w:val="en-US"/>
        </w:rPr>
        <w:t>- Lấy tổng lương của 1 tháng chia số ngày làm việc nhân với 200% sau đó nhân với số ngày nghỉ của cán bộ công chức, viên chức theo quy định của nhà nước.</w:t>
      </w:r>
    </w:p>
    <w:bookmarkEnd w:id="1"/>
    <w:p w:rsidR="00BD261F" w:rsidRPr="00610D29" w:rsidRDefault="00BD261F" w:rsidP="00BD261F">
      <w:pPr>
        <w:spacing w:line="360" w:lineRule="auto"/>
        <w:ind w:firstLine="567"/>
        <w:jc w:val="both"/>
        <w:rPr>
          <w:rFonts w:ascii="Times New Roman" w:hAnsi="Times New Roman"/>
          <w:b/>
          <w:sz w:val="28"/>
          <w:szCs w:val="28"/>
        </w:rPr>
      </w:pPr>
      <w:r w:rsidRPr="00610D29">
        <w:rPr>
          <w:rFonts w:ascii="Times New Roman" w:hAnsi="Times New Roman"/>
          <w:b/>
          <w:sz w:val="28"/>
          <w:szCs w:val="28"/>
        </w:rPr>
        <w:t>8. Chi văn phòng phẩm, chi vật tư công cụ, dụng cụ phục vụ công tác quản lí, điều hành… của trường, của các tổ chức trong trường.</w:t>
      </w:r>
    </w:p>
    <w:p w:rsidR="00BD261F" w:rsidRPr="00610D29" w:rsidRDefault="00BD261F" w:rsidP="00BD261F">
      <w:pPr>
        <w:spacing w:before="120"/>
        <w:ind w:firstLine="720"/>
        <w:jc w:val="both"/>
        <w:rPr>
          <w:rFonts w:ascii="Times New Roman" w:hAnsi="Times New Roman"/>
          <w:b/>
          <w:bCs/>
          <w:sz w:val="28"/>
          <w:szCs w:val="28"/>
        </w:rPr>
      </w:pPr>
      <w:r w:rsidRPr="00610D29">
        <w:rPr>
          <w:rFonts w:ascii="Times New Roman" w:hAnsi="Times New Roman"/>
          <w:b/>
          <w:bCs/>
          <w:sz w:val="28"/>
          <w:szCs w:val="28"/>
        </w:rPr>
        <w:t>8.1. Chi văn phòng phẩm:</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 xml:space="preserve">Văn phòng phẩm dùng cho công việc chung như: sổ sách, giấy in, giá kẹp… căn cứ vào thực tế sử dụng, các cá nhân, tập thể được giao quyền phụ trách từng công việc làm dự trù, kế toán tổng hợp trình hiệu trưởng phê duyệt vào đầu mỗi tháng, quý. Trường tổ chức mua cung cấp cho các cá nhân, tập thể sử dụng. </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ab/>
        <w:t>+ Ban giám hiệu: 10g</w:t>
      </w:r>
      <w:r>
        <w:rPr>
          <w:rFonts w:ascii="Times New Roman" w:hAnsi="Times New Roman"/>
          <w:sz w:val="28"/>
          <w:szCs w:val="28"/>
        </w:rPr>
        <w:t>am/</w:t>
      </w:r>
      <w:r w:rsidRPr="00610D29">
        <w:rPr>
          <w:rFonts w:ascii="Times New Roman" w:hAnsi="Times New Roman"/>
          <w:sz w:val="28"/>
          <w:szCs w:val="28"/>
        </w:rPr>
        <w:t>năm</w:t>
      </w:r>
      <w:r>
        <w:rPr>
          <w:rFonts w:ascii="Times New Roman" w:hAnsi="Times New Roman"/>
          <w:sz w:val="28"/>
          <w:szCs w:val="28"/>
        </w:rPr>
        <w:t>/ người</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Pr>
          <w:rFonts w:ascii="Times New Roman" w:hAnsi="Times New Roman"/>
          <w:sz w:val="28"/>
          <w:szCs w:val="28"/>
        </w:rPr>
        <w:tab/>
        <w:t>+ Kế toán</w:t>
      </w:r>
      <w:r w:rsidRPr="00610D29">
        <w:rPr>
          <w:rFonts w:ascii="Times New Roman" w:hAnsi="Times New Roman"/>
          <w:sz w:val="28"/>
          <w:szCs w:val="28"/>
        </w:rPr>
        <w:t>: 2</w:t>
      </w:r>
      <w:r>
        <w:rPr>
          <w:rFonts w:ascii="Times New Roman" w:hAnsi="Times New Roman"/>
          <w:sz w:val="28"/>
          <w:szCs w:val="28"/>
        </w:rPr>
        <w:t>5gam/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Pr>
          <w:rFonts w:ascii="Times New Roman" w:hAnsi="Times New Roman"/>
          <w:sz w:val="28"/>
          <w:szCs w:val="28"/>
        </w:rPr>
        <w:tab/>
        <w:t>+ Phụ trách chuyên môn: 5 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Pr>
          <w:rFonts w:ascii="Times New Roman" w:hAnsi="Times New Roman"/>
          <w:sz w:val="28"/>
          <w:szCs w:val="28"/>
        </w:rPr>
        <w:tab/>
        <w:t>+ Chủ tịch công đoàn: 01 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ab/>
        <w:t>+ Đoàn thanh niên:</w:t>
      </w:r>
      <w:r>
        <w:rPr>
          <w:rFonts w:ascii="Times New Roman" w:hAnsi="Times New Roman"/>
          <w:sz w:val="28"/>
          <w:szCs w:val="28"/>
        </w:rPr>
        <w:t xml:space="preserve"> 01 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ab/>
        <w:t xml:space="preserve">+ Văn thư + Thủ quỹ : </w:t>
      </w:r>
      <w:r>
        <w:rPr>
          <w:rFonts w:ascii="Times New Roman" w:hAnsi="Times New Roman"/>
          <w:sz w:val="28"/>
          <w:szCs w:val="28"/>
        </w:rPr>
        <w:t>73gam/</w:t>
      </w:r>
      <w:r w:rsidRPr="00610D29">
        <w:rPr>
          <w:rFonts w:ascii="Times New Roman" w:hAnsi="Times New Roman"/>
          <w:sz w:val="28"/>
          <w:szCs w:val="28"/>
        </w:rPr>
        <w:t>năm(Tùy theo khối lượng công việc in ấn để cấp giấy theo nhu cầu sử dụng)</w:t>
      </w:r>
      <w:r>
        <w:rPr>
          <w:rFonts w:ascii="Times New Roman" w:hAnsi="Times New Roman"/>
          <w:sz w:val="28"/>
          <w:szCs w:val="28"/>
        </w:rPr>
        <w:t>.</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ab/>
        <w:t>+ Y tế học đường: 20gam/năm</w:t>
      </w:r>
    </w:p>
    <w:p w:rsidR="00BD261F" w:rsidRPr="00610D29" w:rsidRDefault="00BD261F" w:rsidP="00BD261F">
      <w:pPr>
        <w:tabs>
          <w:tab w:val="left" w:pos="2190"/>
        </w:tabs>
        <w:spacing w:line="360" w:lineRule="auto"/>
        <w:ind w:firstLine="2160"/>
        <w:jc w:val="both"/>
        <w:rPr>
          <w:rFonts w:ascii="Times New Roman" w:hAnsi="Times New Roman"/>
          <w:sz w:val="28"/>
          <w:szCs w:val="28"/>
        </w:rPr>
      </w:pPr>
      <w:r>
        <w:rPr>
          <w:rFonts w:ascii="Times New Roman" w:hAnsi="Times New Roman"/>
          <w:sz w:val="28"/>
          <w:szCs w:val="28"/>
        </w:rPr>
        <w:t xml:space="preserve">+ Bìa in khổ A4: </w:t>
      </w:r>
      <w:r w:rsidRPr="00610D29">
        <w:rPr>
          <w:rFonts w:ascii="Times New Roman" w:hAnsi="Times New Roman"/>
          <w:sz w:val="28"/>
          <w:szCs w:val="28"/>
        </w:rPr>
        <w:t>20</w:t>
      </w:r>
      <w:r>
        <w:rPr>
          <w:rFonts w:ascii="Times New Roman" w:hAnsi="Times New Roman"/>
          <w:sz w:val="28"/>
          <w:szCs w:val="28"/>
        </w:rPr>
        <w:t xml:space="preserve"> 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2160"/>
        <w:jc w:val="both"/>
        <w:rPr>
          <w:rFonts w:ascii="Times New Roman" w:hAnsi="Times New Roman"/>
          <w:b/>
          <w:sz w:val="28"/>
          <w:szCs w:val="28"/>
        </w:rPr>
      </w:pPr>
      <w:r w:rsidRPr="00610D29">
        <w:rPr>
          <w:rFonts w:ascii="Times New Roman" w:hAnsi="Times New Roman"/>
          <w:b/>
          <w:sz w:val="28"/>
          <w:szCs w:val="28"/>
        </w:rPr>
        <w:t xml:space="preserve">Tổng cộng: </w:t>
      </w:r>
    </w:p>
    <w:p w:rsidR="00BD261F" w:rsidRPr="00610D29" w:rsidRDefault="00BD261F" w:rsidP="00BD261F">
      <w:pPr>
        <w:tabs>
          <w:tab w:val="left" w:pos="2190"/>
        </w:tabs>
        <w:spacing w:line="360" w:lineRule="auto"/>
        <w:ind w:firstLine="2160"/>
        <w:jc w:val="both"/>
        <w:rPr>
          <w:rFonts w:ascii="Times New Roman" w:hAnsi="Times New Roman"/>
          <w:sz w:val="28"/>
          <w:szCs w:val="28"/>
        </w:rPr>
      </w:pPr>
      <w:r w:rsidRPr="00610D29">
        <w:rPr>
          <w:rFonts w:ascii="Times New Roman" w:hAnsi="Times New Roman"/>
          <w:sz w:val="28"/>
          <w:szCs w:val="28"/>
        </w:rPr>
        <w:t>+</w:t>
      </w:r>
      <w:r>
        <w:rPr>
          <w:rFonts w:ascii="Times New Roman" w:hAnsi="Times New Roman"/>
          <w:sz w:val="28"/>
          <w:szCs w:val="28"/>
        </w:rPr>
        <w:t xml:space="preserve"> </w:t>
      </w:r>
      <w:r w:rsidRPr="00610D29">
        <w:rPr>
          <w:rFonts w:ascii="Times New Roman" w:hAnsi="Times New Roman"/>
          <w:sz w:val="28"/>
          <w:szCs w:val="28"/>
        </w:rPr>
        <w:t>Giấy A4:  1</w:t>
      </w:r>
      <w:r>
        <w:rPr>
          <w:rFonts w:ascii="Times New Roman" w:hAnsi="Times New Roman"/>
          <w:sz w:val="28"/>
          <w:szCs w:val="28"/>
        </w:rPr>
        <w:t>55gam/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2160"/>
        <w:jc w:val="both"/>
        <w:rPr>
          <w:rFonts w:ascii="Times New Roman" w:hAnsi="Times New Roman"/>
          <w:sz w:val="28"/>
          <w:szCs w:val="28"/>
        </w:rPr>
      </w:pPr>
      <w:r w:rsidRPr="00610D29">
        <w:rPr>
          <w:rFonts w:ascii="Times New Roman" w:hAnsi="Times New Roman"/>
          <w:sz w:val="28"/>
          <w:szCs w:val="28"/>
        </w:rPr>
        <w:t>+ Bìa in A4: 20</w:t>
      </w:r>
      <w:r>
        <w:rPr>
          <w:rFonts w:ascii="Times New Roman" w:hAnsi="Times New Roman"/>
          <w:sz w:val="28"/>
          <w:szCs w:val="28"/>
        </w:rPr>
        <w:t xml:space="preserve"> gam/</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Mức khoán mực in cụ thể như sau: Chi theo thực tế phát sinh khi máy hết mực.</w:t>
      </w:r>
    </w:p>
    <w:p w:rsidR="00BD261F" w:rsidRPr="00610D29" w:rsidRDefault="00BD261F" w:rsidP="00BD261F">
      <w:pPr>
        <w:tabs>
          <w:tab w:val="left" w:pos="2190"/>
        </w:tabs>
        <w:spacing w:line="360" w:lineRule="auto"/>
        <w:jc w:val="both"/>
        <w:rPr>
          <w:rFonts w:ascii="Times New Roman" w:hAnsi="Times New Roman"/>
          <w:b/>
          <w:i/>
          <w:sz w:val="28"/>
          <w:szCs w:val="28"/>
        </w:rPr>
      </w:pPr>
      <w:r w:rsidRPr="00610D29">
        <w:rPr>
          <w:rFonts w:ascii="Times New Roman" w:hAnsi="Times New Roman"/>
          <w:b/>
          <w:i/>
          <w:sz w:val="28"/>
          <w:szCs w:val="28"/>
        </w:rPr>
        <w:t>8.2. Các loại văn phòng phẩm khác dành cho công tác quản lý và văn phòng:</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Bút bi</w:t>
      </w:r>
      <w:r w:rsidRPr="00610D29">
        <w:rPr>
          <w:rFonts w:ascii="Times New Roman" w:hAnsi="Times New Roman"/>
          <w:sz w:val="28"/>
          <w:szCs w:val="28"/>
        </w:rPr>
        <w:t xml:space="preserve">: 10 </w:t>
      </w:r>
      <w:r>
        <w:rPr>
          <w:rFonts w:ascii="Times New Roman" w:hAnsi="Times New Roman"/>
          <w:sz w:val="28"/>
          <w:szCs w:val="28"/>
        </w:rPr>
        <w:t>chiếc</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Dập ghim to: 1</w:t>
      </w:r>
      <w:r>
        <w:rPr>
          <w:rFonts w:ascii="Times New Roman" w:hAnsi="Times New Roman"/>
          <w:sz w:val="28"/>
          <w:szCs w:val="28"/>
        </w:rPr>
        <w:t xml:space="preserve"> cái/</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lastRenderedPageBreak/>
        <w:t>Cặp hồ sơ: 5</w:t>
      </w:r>
      <w:r>
        <w:rPr>
          <w:rFonts w:ascii="Times New Roman" w:hAnsi="Times New Roman"/>
          <w:sz w:val="28"/>
          <w:szCs w:val="28"/>
        </w:rPr>
        <w:t xml:space="preserve"> chiếc/</w:t>
      </w:r>
      <w:r w:rsidRPr="00610D29">
        <w:rPr>
          <w:rFonts w:ascii="Times New Roman" w:hAnsi="Times New Roman"/>
          <w:sz w:val="28"/>
          <w:szCs w:val="28"/>
        </w:rPr>
        <w:t xml:space="preserve">năm </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Sổ ghi chép cá nhân</w:t>
      </w:r>
      <w:r w:rsidRPr="00610D29">
        <w:rPr>
          <w:rFonts w:ascii="Times New Roman" w:hAnsi="Times New Roman"/>
          <w:sz w:val="28"/>
          <w:szCs w:val="28"/>
        </w:rPr>
        <w:t xml:space="preserve">: </w:t>
      </w:r>
      <w:r>
        <w:rPr>
          <w:rFonts w:ascii="Times New Roman" w:hAnsi="Times New Roman"/>
          <w:sz w:val="28"/>
          <w:szCs w:val="28"/>
        </w:rPr>
        <w:t>4 cuốn/</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Chổi bông: 04 cái/năm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Khăn lau: 6 chiế</w:t>
      </w:r>
      <w:r>
        <w:rPr>
          <w:rFonts w:ascii="Times New Roman" w:hAnsi="Times New Roman"/>
          <w:sz w:val="28"/>
          <w:szCs w:val="28"/>
        </w:rPr>
        <w:t>c/</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Ghim cài: 10</w:t>
      </w:r>
      <w:r>
        <w:rPr>
          <w:rFonts w:ascii="Times New Roman" w:hAnsi="Times New Roman"/>
          <w:sz w:val="28"/>
          <w:szCs w:val="28"/>
        </w:rPr>
        <w:t xml:space="preserve"> hộp/</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 xml:space="preserve">Kẹp ghim: 5 </w:t>
      </w:r>
      <w:r>
        <w:rPr>
          <w:rFonts w:ascii="Times New Roman" w:hAnsi="Times New Roman"/>
          <w:sz w:val="28"/>
          <w:szCs w:val="28"/>
        </w:rPr>
        <w:t>hộp/</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Đạn ghim các loại</w:t>
      </w:r>
      <w:r w:rsidRPr="00610D29">
        <w:rPr>
          <w:rFonts w:ascii="Times New Roman" w:hAnsi="Times New Roman"/>
          <w:sz w:val="28"/>
          <w:szCs w:val="28"/>
        </w:rPr>
        <w:t>: 3</w:t>
      </w:r>
      <w:r>
        <w:rPr>
          <w:rFonts w:ascii="Times New Roman" w:hAnsi="Times New Roman"/>
          <w:sz w:val="28"/>
          <w:szCs w:val="28"/>
        </w:rPr>
        <w:t xml:space="preserve"> hộp/loại/</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Kéo: 1 chiếc/năm/người</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Dao dọc giấy: 1 chiếc/năm/người</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Dập ghim nhỏ: 1 chiếc/ người/năm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Các loại sổ khác như: Sổ đăng bộ, sổ giao nhận công văn mua đủ theo nhu cầu</w:t>
      </w:r>
      <w:r>
        <w:rPr>
          <w:rFonts w:ascii="Times New Roman" w:hAnsi="Times New Roman"/>
          <w:sz w:val="28"/>
          <w:szCs w:val="28"/>
        </w:rPr>
        <w:t>.</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Kéo cắt, băng dính, hồ dán, bút bảng mua theo nhu cầu thực tế</w:t>
      </w:r>
      <w:r>
        <w:rPr>
          <w:rFonts w:ascii="Times New Roman" w:hAnsi="Times New Roman"/>
          <w:sz w:val="28"/>
          <w:szCs w:val="28"/>
        </w:rPr>
        <w:t>.</w:t>
      </w:r>
    </w:p>
    <w:p w:rsidR="00BD261F" w:rsidRPr="00610D29" w:rsidRDefault="00BD261F" w:rsidP="00BD261F">
      <w:pPr>
        <w:tabs>
          <w:tab w:val="left" w:pos="2190"/>
        </w:tabs>
        <w:spacing w:line="360" w:lineRule="auto"/>
        <w:ind w:firstLine="720"/>
        <w:jc w:val="both"/>
        <w:rPr>
          <w:rFonts w:ascii="Times New Roman" w:hAnsi="Times New Roman"/>
          <w:b/>
          <w:sz w:val="28"/>
          <w:szCs w:val="28"/>
        </w:rPr>
      </w:pPr>
      <w:r w:rsidRPr="00610D29">
        <w:rPr>
          <w:rFonts w:ascii="Times New Roman" w:hAnsi="Times New Roman"/>
          <w:b/>
          <w:sz w:val="28"/>
          <w:szCs w:val="28"/>
        </w:rPr>
        <w:t xml:space="preserve">Các loại dụng cụ văn phòng khác như: </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 xml:space="preserve">Ấm chén uống nước được sử dụng trong thời hạn 1 năm </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Phích đun nước được sử dụng trong thời hạn 2 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Bóng điện, đui điện, khoá cửa được sử dụng trong thời hạn 6 tháng</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 xml:space="preserve">Nếu trong trường hợp hỏng hóc đột xuất thì tuỳ theo từng trường hợp mà sử lý. </w:t>
      </w:r>
    </w:p>
    <w:p w:rsidR="00BD261F" w:rsidRPr="00610D29" w:rsidRDefault="00BD261F" w:rsidP="00BD261F">
      <w:pPr>
        <w:tabs>
          <w:tab w:val="left" w:pos="2190"/>
        </w:tabs>
        <w:spacing w:line="360" w:lineRule="auto"/>
        <w:ind w:firstLine="720"/>
        <w:jc w:val="both"/>
        <w:rPr>
          <w:rFonts w:ascii="Times New Roman" w:hAnsi="Times New Roman"/>
          <w:b/>
          <w:sz w:val="28"/>
          <w:szCs w:val="28"/>
        </w:rPr>
      </w:pPr>
      <w:r w:rsidRPr="00610D29">
        <w:rPr>
          <w:rFonts w:ascii="Times New Roman" w:hAnsi="Times New Roman"/>
          <w:b/>
          <w:sz w:val="28"/>
          <w:szCs w:val="28"/>
        </w:rPr>
        <w:t>Văn phòng phẩm cho giáo viên theo năm học:</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Bút soạn bài: 1</w:t>
      </w:r>
      <w:r>
        <w:rPr>
          <w:rFonts w:ascii="Times New Roman" w:hAnsi="Times New Roman"/>
          <w:sz w:val="28"/>
          <w:szCs w:val="28"/>
        </w:rPr>
        <w:t>0cái/</w:t>
      </w:r>
      <w:r w:rsidRPr="00610D29">
        <w:rPr>
          <w:rFonts w:ascii="Times New Roman" w:hAnsi="Times New Roman"/>
          <w:sz w:val="28"/>
          <w:szCs w:val="28"/>
        </w:rPr>
        <w:t>người/năm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Giấy A4 : 5 gam/</w:t>
      </w:r>
      <w:r w:rsidRPr="00610D29">
        <w:rPr>
          <w:rFonts w:ascii="Times New Roman" w:hAnsi="Times New Roman"/>
          <w:sz w:val="28"/>
          <w:szCs w:val="28"/>
        </w:rPr>
        <w:t>người/năm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Thước kẻ : 1 chiếc/người/</w:t>
      </w:r>
      <w:r w:rsidRPr="00610D29">
        <w:rPr>
          <w:rFonts w:ascii="Times New Roman" w:hAnsi="Times New Roman"/>
          <w:sz w:val="28"/>
          <w:szCs w:val="28"/>
        </w:rPr>
        <w:t>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Bút bi đỏ chấm bài: 2cái/người/năm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Băng dính gáy xanh: 2 cuộn/năm.</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Dập gim: 1 chiếc/người/năm</w:t>
      </w:r>
    </w:p>
    <w:p w:rsidR="00BD261F" w:rsidRDefault="00BD261F" w:rsidP="00BD261F">
      <w:pPr>
        <w:tabs>
          <w:tab w:val="left" w:pos="2190"/>
        </w:tabs>
        <w:spacing w:line="360" w:lineRule="auto"/>
        <w:ind w:firstLine="900"/>
        <w:jc w:val="both"/>
        <w:rPr>
          <w:rFonts w:ascii="Times New Roman" w:hAnsi="Times New Roman"/>
          <w:sz w:val="28"/>
          <w:szCs w:val="28"/>
        </w:rPr>
      </w:pPr>
      <w:r w:rsidRPr="00610D29">
        <w:rPr>
          <w:rFonts w:ascii="Times New Roman" w:hAnsi="Times New Roman"/>
          <w:sz w:val="28"/>
          <w:szCs w:val="28"/>
        </w:rPr>
        <w:t>Bìa A4: 1gam/năm</w:t>
      </w:r>
    </w:p>
    <w:p w:rsidR="00BD261F"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Tổ trưởng tổ chuyên môn: 2gam/năm/người</w:t>
      </w:r>
    </w:p>
    <w:p w:rsidR="00BD261F" w:rsidRPr="00610D29" w:rsidRDefault="00BD261F" w:rsidP="00BD261F">
      <w:pPr>
        <w:tabs>
          <w:tab w:val="left" w:pos="2190"/>
        </w:tabs>
        <w:spacing w:line="360" w:lineRule="auto"/>
        <w:ind w:firstLine="900"/>
        <w:jc w:val="both"/>
        <w:rPr>
          <w:rFonts w:ascii="Times New Roman" w:hAnsi="Times New Roman"/>
          <w:sz w:val="28"/>
          <w:szCs w:val="28"/>
        </w:rPr>
      </w:pPr>
      <w:r>
        <w:rPr>
          <w:rFonts w:ascii="Times New Roman" w:hAnsi="Times New Roman"/>
          <w:sz w:val="28"/>
          <w:szCs w:val="28"/>
        </w:rPr>
        <w:t>Tổ phó tổ chuyên môn: 1gam/người/ năm</w:t>
      </w:r>
    </w:p>
    <w:p w:rsidR="00BD261F" w:rsidRPr="00AF30D3" w:rsidRDefault="00BD261F" w:rsidP="00BD261F">
      <w:pPr>
        <w:tabs>
          <w:tab w:val="left" w:pos="2190"/>
        </w:tabs>
        <w:spacing w:line="360" w:lineRule="auto"/>
        <w:jc w:val="both"/>
        <w:rPr>
          <w:rFonts w:ascii="Times New Roman" w:hAnsi="Times New Roman"/>
          <w:b/>
          <w:sz w:val="28"/>
          <w:szCs w:val="28"/>
        </w:rPr>
      </w:pPr>
      <w:r w:rsidRPr="00295C5F">
        <w:rPr>
          <w:rFonts w:ascii="Times New Roman" w:hAnsi="Times New Roman"/>
          <w:color w:val="FF0000"/>
          <w:sz w:val="28"/>
          <w:szCs w:val="28"/>
        </w:rPr>
        <w:t xml:space="preserve">            </w:t>
      </w:r>
      <w:r w:rsidRPr="00AF30D3">
        <w:rPr>
          <w:rFonts w:ascii="Times New Roman" w:hAnsi="Times New Roman"/>
          <w:b/>
          <w:sz w:val="28"/>
          <w:szCs w:val="28"/>
        </w:rPr>
        <w:t>Chế độ chè nước cho cán bộ giáo viên công nhân viên, học sinh</w:t>
      </w:r>
    </w:p>
    <w:p w:rsidR="00BD261F" w:rsidRPr="00AF30D3" w:rsidRDefault="00BD261F" w:rsidP="00BD261F">
      <w:pPr>
        <w:tabs>
          <w:tab w:val="left" w:pos="2190"/>
        </w:tabs>
        <w:spacing w:line="360" w:lineRule="auto"/>
        <w:ind w:firstLine="900"/>
        <w:jc w:val="both"/>
        <w:rPr>
          <w:rFonts w:ascii="Times New Roman" w:hAnsi="Times New Roman"/>
          <w:sz w:val="28"/>
          <w:szCs w:val="28"/>
        </w:rPr>
      </w:pPr>
      <w:r w:rsidRPr="00AF30D3">
        <w:rPr>
          <w:rFonts w:ascii="Times New Roman" w:hAnsi="Times New Roman"/>
          <w:sz w:val="28"/>
          <w:szCs w:val="28"/>
        </w:rPr>
        <w:t>Định mức chi chè nước của mỗi cán bộ giáo viên, công nhân viên trong trường không quá 30.000đ/ người/ tháng.</w:t>
      </w:r>
    </w:p>
    <w:p w:rsidR="00BD261F" w:rsidRPr="00AF30D3" w:rsidRDefault="00BD261F" w:rsidP="00BD261F">
      <w:pPr>
        <w:tabs>
          <w:tab w:val="left" w:pos="2190"/>
        </w:tabs>
        <w:spacing w:line="360" w:lineRule="auto"/>
        <w:ind w:firstLine="900"/>
        <w:jc w:val="both"/>
        <w:rPr>
          <w:rFonts w:ascii="Times New Roman" w:hAnsi="Times New Roman"/>
          <w:sz w:val="28"/>
          <w:szCs w:val="28"/>
        </w:rPr>
      </w:pPr>
      <w:r w:rsidRPr="00AF30D3">
        <w:rPr>
          <w:rFonts w:ascii="Times New Roman" w:hAnsi="Times New Roman"/>
          <w:sz w:val="28"/>
          <w:szCs w:val="28"/>
        </w:rPr>
        <w:lastRenderedPageBreak/>
        <w:t>Nhà trường đó có 2 máy lọc nước tuy nhiên số lượng học sinh lớn nên không đáp ứng đủ nhu cầu nước uống cho học sinh vì vậy sẽ mua nước cho học sinh uống theo hóa đơn mua nước uống đối với công ty nước uống.</w:t>
      </w:r>
    </w:p>
    <w:p w:rsidR="00BD261F" w:rsidRPr="00610D29" w:rsidRDefault="00BD261F" w:rsidP="00BD261F">
      <w:pPr>
        <w:tabs>
          <w:tab w:val="left" w:pos="2190"/>
        </w:tabs>
        <w:spacing w:line="360" w:lineRule="auto"/>
        <w:jc w:val="both"/>
        <w:rPr>
          <w:rFonts w:ascii="Times New Roman" w:hAnsi="Times New Roman"/>
          <w:b/>
          <w:sz w:val="28"/>
          <w:szCs w:val="28"/>
        </w:rPr>
      </w:pPr>
      <w:r w:rsidRPr="00610D29">
        <w:rPr>
          <w:rFonts w:ascii="Times New Roman" w:hAnsi="Times New Roman"/>
          <w:sz w:val="28"/>
          <w:szCs w:val="28"/>
        </w:rPr>
        <w:t xml:space="preserve">         </w:t>
      </w:r>
      <w:r w:rsidRPr="00610D29">
        <w:rPr>
          <w:rFonts w:ascii="Times New Roman" w:hAnsi="Times New Roman"/>
          <w:b/>
          <w:sz w:val="28"/>
          <w:szCs w:val="28"/>
        </w:rPr>
        <w:t>8.3. Chi vật tư, công cụ, dụng cụ văn phòng:</w:t>
      </w:r>
    </w:p>
    <w:p w:rsidR="00BD261F" w:rsidRPr="00610D29" w:rsidRDefault="00BD261F" w:rsidP="00BD261F">
      <w:pPr>
        <w:tabs>
          <w:tab w:val="left" w:pos="2190"/>
        </w:tabs>
        <w:spacing w:line="360" w:lineRule="auto"/>
        <w:jc w:val="both"/>
        <w:rPr>
          <w:rFonts w:ascii="Times New Roman" w:hAnsi="Times New Roman"/>
          <w:sz w:val="28"/>
          <w:szCs w:val="28"/>
        </w:rPr>
      </w:pPr>
      <w:r w:rsidRPr="00610D29">
        <w:rPr>
          <w:rFonts w:ascii="Times New Roman" w:hAnsi="Times New Roman"/>
          <w:sz w:val="28"/>
          <w:szCs w:val="28"/>
        </w:rPr>
        <w:t xml:space="preserve">             Trang bị ở các phòng làm việc thực hiện Quyết định 50/2017/QĐ-TTg ngày 31/12/2017 của thủ tướng Chính phủ về quy định tiêu chuẩn, định mức, chế độ quản lý, sử dụng máy móc, thiết bị của cơ quan nhà nước, tổ chức, đơn vị sự nghiệp công lập.</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Công cụ, dụng cụ trang bị ở phòng làm việc của lãnh đạo, của các bộ phận tổ văn phòng, của các tổ chức trong</w:t>
      </w:r>
      <w:r>
        <w:rPr>
          <w:rFonts w:ascii="Times New Roman" w:hAnsi="Times New Roman"/>
          <w:sz w:val="28"/>
          <w:szCs w:val="28"/>
        </w:rPr>
        <w:t xml:space="preserve"> trường…</w:t>
      </w:r>
      <w:r w:rsidRPr="00610D29">
        <w:rPr>
          <w:rFonts w:ascii="Times New Roman" w:hAnsi="Times New Roman"/>
          <w:sz w:val="28"/>
          <w:szCs w:val="28"/>
        </w:rPr>
        <w:t>thực hiện theo định mức qui định nhưng phải phù hợp với khả năng và điều kiện của trường.</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sz w:val="28"/>
          <w:szCs w:val="28"/>
        </w:rPr>
        <w:t>Căn cứ vào kế hoạch chi tài chính trong năm, hàng tháng tổ trưởng tổ văn phòng kiểm tra thực tế trang bị hiện có của từng phòng làm việc, đề xuất hiệu trưởng phê duyệt việc mua sắm bổ sung cho phù hợp.</w:t>
      </w:r>
    </w:p>
    <w:p w:rsidR="00BD261F" w:rsidRPr="00610D29" w:rsidRDefault="00BD261F" w:rsidP="00BD261F">
      <w:pPr>
        <w:spacing w:before="120"/>
        <w:ind w:firstLine="720"/>
        <w:jc w:val="both"/>
        <w:rPr>
          <w:rFonts w:ascii="Times New Roman" w:hAnsi="Times New Roman"/>
          <w:sz w:val="28"/>
          <w:szCs w:val="28"/>
        </w:rPr>
      </w:pPr>
      <w:r w:rsidRPr="00610D29">
        <w:rPr>
          <w:rFonts w:ascii="Times New Roman" w:hAnsi="Times New Roman"/>
          <w:b/>
          <w:bCs/>
          <w:sz w:val="28"/>
          <w:szCs w:val="28"/>
        </w:rPr>
        <w:t>8.4. Vật tư văn phòng khác:</w:t>
      </w:r>
      <w:r w:rsidRPr="00610D29">
        <w:rPr>
          <w:rFonts w:ascii="Times New Roman" w:hAnsi="Times New Roman"/>
          <w:sz w:val="28"/>
          <w:szCs w:val="28"/>
        </w:rPr>
        <w:t xml:space="preserve"> Căn cứ vào thực tế phát sinh</w:t>
      </w:r>
    </w:p>
    <w:p w:rsidR="00BD261F" w:rsidRPr="00610D29" w:rsidRDefault="00BD261F" w:rsidP="00BD261F">
      <w:pPr>
        <w:spacing w:before="120"/>
        <w:jc w:val="both"/>
        <w:rPr>
          <w:rFonts w:ascii="Times New Roman" w:hAnsi="Times New Roman"/>
          <w:b/>
          <w:sz w:val="28"/>
          <w:szCs w:val="28"/>
        </w:rPr>
      </w:pPr>
      <w:r w:rsidRPr="00610D29">
        <w:rPr>
          <w:rFonts w:ascii="Times New Roman" w:hAnsi="Times New Roman"/>
          <w:sz w:val="28"/>
          <w:szCs w:val="28"/>
        </w:rPr>
        <w:tab/>
      </w:r>
      <w:r w:rsidRPr="00610D29">
        <w:rPr>
          <w:rFonts w:ascii="Times New Roman" w:hAnsi="Times New Roman"/>
          <w:b/>
          <w:sz w:val="28"/>
          <w:szCs w:val="28"/>
        </w:rPr>
        <w:t>9. Chi nghiệp vụ chuyên môn</w:t>
      </w:r>
    </w:p>
    <w:p w:rsidR="00BD261F" w:rsidRPr="00610D29" w:rsidRDefault="00BD261F" w:rsidP="00BD261F">
      <w:pPr>
        <w:spacing w:before="120"/>
        <w:jc w:val="both"/>
        <w:rPr>
          <w:rFonts w:ascii="Times New Roman" w:hAnsi="Times New Roman"/>
          <w:b/>
          <w:bCs/>
          <w:sz w:val="28"/>
          <w:szCs w:val="28"/>
        </w:rPr>
      </w:pPr>
      <w:r w:rsidRPr="00610D29">
        <w:rPr>
          <w:rFonts w:ascii="Times New Roman" w:hAnsi="Times New Roman"/>
          <w:sz w:val="28"/>
          <w:szCs w:val="28"/>
        </w:rPr>
        <w:tab/>
      </w:r>
      <w:r w:rsidRPr="00610D29">
        <w:rPr>
          <w:rFonts w:ascii="Times New Roman" w:hAnsi="Times New Roman"/>
          <w:b/>
          <w:bCs/>
          <w:sz w:val="28"/>
          <w:szCs w:val="28"/>
        </w:rPr>
        <w:t>9.1. Chi mua sắm vật dụng phục vụ cho thí nghiệm, thực hành:</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Đầu học kỳ, các tổ chuyên môn lên kế hoạch dự trù những thứ cần phải mua sắm để phục vụ cho thực hành thí nghiệm; Ban chuyên môn tập hợp, kiểm tra, trình hiệu trưởng phê duyệt. Căn cứ vào chứng từ hoá đơn mua bán và tờ kê khai theo qui định, kế toán làm thủ tục thanh toán theo đúng chế độ.</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r>
      <w:r w:rsidRPr="00610D29">
        <w:rPr>
          <w:rFonts w:ascii="Times New Roman" w:hAnsi="Times New Roman"/>
          <w:b/>
          <w:bCs/>
          <w:sz w:val="28"/>
          <w:szCs w:val="28"/>
        </w:rPr>
        <w:t>9.2. Chi mua sách tài liệu (không phải là tài sản cố định)</w:t>
      </w:r>
      <w:r w:rsidRPr="00610D29">
        <w:rPr>
          <w:rFonts w:ascii="Times New Roman" w:hAnsi="Times New Roman"/>
          <w:sz w:val="28"/>
          <w:szCs w:val="28"/>
        </w:rPr>
        <w:t>: in ấn…. dùng cho công tác chuyên môn:</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Căn cứ vào công việc của chuyên môn và điều kiện thực tế, các tổ lập văn bản đề xuất những thứ cần mua sắm để trình hiệu trưởng phê duyệt.</w:t>
      </w:r>
    </w:p>
    <w:p w:rsidR="00BD261F" w:rsidRPr="00610D29" w:rsidRDefault="00BD261F" w:rsidP="00BD261F">
      <w:pPr>
        <w:spacing w:before="120"/>
        <w:jc w:val="both"/>
        <w:rPr>
          <w:rFonts w:ascii="Times New Roman" w:hAnsi="Times New Roman"/>
          <w:b/>
          <w:bCs/>
          <w:sz w:val="28"/>
          <w:szCs w:val="28"/>
        </w:rPr>
      </w:pPr>
      <w:r w:rsidRPr="00610D29">
        <w:rPr>
          <w:rFonts w:ascii="Times New Roman" w:hAnsi="Times New Roman"/>
          <w:sz w:val="28"/>
          <w:szCs w:val="28"/>
        </w:rPr>
        <w:tab/>
      </w:r>
      <w:r w:rsidRPr="00610D29">
        <w:rPr>
          <w:rFonts w:ascii="Times New Roman" w:hAnsi="Times New Roman"/>
          <w:b/>
          <w:bCs/>
          <w:sz w:val="28"/>
          <w:szCs w:val="28"/>
        </w:rPr>
        <w:t>9.3. Chi thanh toán hợp đồng với bên ngoài:</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Việc hợp đồng với bên ngoài để thực hiện kế hoạch giáo dục học sinh, thực hiện nhiệm vụ chuyên môn như: cung cấp cây con, sửa chữa hệ thống điện, nước … sẽ được hiệu trưởng xem xét và quyết định cho từng trường hợp cụ thể.</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r>
      <w:r w:rsidRPr="00610D29">
        <w:rPr>
          <w:rFonts w:ascii="Times New Roman" w:hAnsi="Times New Roman"/>
          <w:b/>
          <w:bCs/>
          <w:sz w:val="28"/>
          <w:szCs w:val="28"/>
        </w:rPr>
        <w:t>9.4. Chi các khoản khác:</w:t>
      </w:r>
      <w:r w:rsidRPr="00610D29">
        <w:rPr>
          <w:rFonts w:ascii="Times New Roman" w:hAnsi="Times New Roman"/>
          <w:sz w:val="28"/>
          <w:szCs w:val="28"/>
        </w:rPr>
        <w:t xml:space="preserve"> Tuỳ tình hình cụ thể, cá nhân đề xuất sẽ được Hiệu trưởng xem xét ký duyệt.</w:t>
      </w:r>
    </w:p>
    <w:p w:rsidR="00BD261F" w:rsidRPr="00610D29" w:rsidRDefault="00BD261F" w:rsidP="00BD261F">
      <w:pPr>
        <w:spacing w:line="360" w:lineRule="auto"/>
        <w:ind w:firstLine="567"/>
        <w:jc w:val="both"/>
        <w:rPr>
          <w:rFonts w:ascii="Times New Roman" w:hAnsi="Times New Roman"/>
          <w:b/>
          <w:sz w:val="28"/>
          <w:szCs w:val="28"/>
          <w:lang w:val="nl-NL"/>
        </w:rPr>
      </w:pPr>
      <w:r w:rsidRPr="00610D29">
        <w:rPr>
          <w:rFonts w:ascii="Times New Roman" w:hAnsi="Times New Roman"/>
          <w:b/>
          <w:sz w:val="28"/>
          <w:szCs w:val="28"/>
          <w:lang w:val="nl-NL"/>
        </w:rPr>
        <w:t xml:space="preserve"> 9.5. Nội dung chi. </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Mua tài liệu, văn phòng phẩm phục vụ công tác chuyên môn.</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thanh toán hợp đồng với bên ngoài.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bảo hộ lao động cho cán bộ, viên chức và công nhân lao động trực tiếp.</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tổ chức các giải thi đấu thể thao tại huyện và thi đấu tại tỉnh</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lastRenderedPageBreak/>
        <w:t>Chi tổ chức các hội thi chuyên môn. Giáo viên giỏi, quản lý giỏi, làm đồ dùng dạy học, bé khỏe bé ngoan, hội thao truyền thống của phòng, cô giáo tài năng duyên dáng,  hội nghị giao ban, hội thảo chuyên môn theo từng cấp học, các giải thưởng của giáo viên và học sinh khi tham gia các hội thi chuyên môn và hoạt động phong trào...</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mua mới, sửa chữa các phần mềm phổ cập, phần mềm quản lý học sinh và cán bộ công chức.</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xml:space="preserve">Chi các chế độ cho cộng tác viên thanh tra ở phòng và chế độ cho công tác viên thanh tra do phòng trưng tập đi thanh tra các đơn vị trường. </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xml:space="preserve">Chi mua văn phòng phẩm cho giáo viên và học sinh theo quy định.  </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cho các kỳ thi giao lưu học sinh các cấp, thời gian bồi dưỡng đội tuyển theo quy định.</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Mức chi cho giáo viên bồi dưỡng đội tuyển: 100.000đ/buổi.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đưa học sinh đi thi: 30.000/1 người, Chi cho học sinh thi: 20.000/1học sinh</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Kỳ thi giáo viên dạy giỏi, dạy chuyên đề: định mức: 100.000/1 tiết dạy.</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mua đồng phục,</w:t>
      </w:r>
      <w:r>
        <w:rPr>
          <w:rFonts w:ascii="Times New Roman" w:hAnsi="Times New Roman"/>
          <w:sz w:val="28"/>
          <w:szCs w:val="28"/>
          <w:lang w:val="nl-NL"/>
        </w:rPr>
        <w:t xml:space="preserve"> trang phục cho CBGV: 500.000 -</w:t>
      </w:r>
      <w:r w:rsidRPr="00610D29">
        <w:rPr>
          <w:rFonts w:ascii="Times New Roman" w:hAnsi="Times New Roman"/>
          <w:sz w:val="28"/>
          <w:szCs w:val="28"/>
          <w:lang w:val="nl-NL"/>
        </w:rPr>
        <w:t xml:space="preserve"> 1.000.000đ</w:t>
      </w:r>
      <w:r>
        <w:rPr>
          <w:rFonts w:ascii="Times New Roman" w:hAnsi="Times New Roman"/>
          <w:sz w:val="28"/>
          <w:szCs w:val="28"/>
          <w:lang w:val="nl-NL"/>
        </w:rPr>
        <w:t>/1</w:t>
      </w:r>
      <w:r w:rsidRPr="00610D29">
        <w:rPr>
          <w:rFonts w:ascii="Times New Roman" w:hAnsi="Times New Roman"/>
          <w:sz w:val="28"/>
          <w:szCs w:val="28"/>
          <w:lang w:val="nl-NL"/>
        </w:rPr>
        <w:t>người.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chuyên đề, hội giảng, kiểm tra chuyên môn, kiểm tra thi đua, công tác phổ cập....theo kế hoạch thực tế được duyệt.</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Đi học tập kinh nghiệm: Hàng năm, căn cứ vào khả năng kinh phí để bố trí cho cán bộ công chức đi học tập kinh nghiệm chuyên môn, thanh toán theo chế độ công tác hiện hành.</w:t>
      </w:r>
    </w:p>
    <w:p w:rsidR="00BD261F" w:rsidRPr="00610D29" w:rsidRDefault="00BD261F" w:rsidP="00BD261F">
      <w:pPr>
        <w:spacing w:line="360" w:lineRule="auto"/>
        <w:ind w:firstLine="567"/>
        <w:jc w:val="both"/>
        <w:rPr>
          <w:rStyle w:val="Strong"/>
          <w:rFonts w:ascii="Times New Roman" w:hAnsi="Times New Roman"/>
          <w:color w:val="000000"/>
          <w:sz w:val="28"/>
          <w:szCs w:val="28"/>
          <w:bdr w:val="none" w:sz="0" w:space="0" w:color="auto" w:frame="1"/>
        </w:rPr>
      </w:pPr>
      <w:r w:rsidRPr="00610D29">
        <w:rPr>
          <w:rFonts w:ascii="Times New Roman" w:hAnsi="Times New Roman"/>
          <w:b/>
          <w:sz w:val="28"/>
          <w:szCs w:val="28"/>
          <w:lang w:val="nl-NL"/>
        </w:rPr>
        <w:t>9.6.</w:t>
      </w:r>
      <w:r w:rsidRPr="00610D29">
        <w:rPr>
          <w:rStyle w:val="Strong"/>
          <w:rFonts w:ascii="Times New Roman" w:hAnsi="Times New Roman"/>
          <w:color w:val="000000"/>
          <w:sz w:val="28"/>
          <w:szCs w:val="28"/>
          <w:bdr w:val="none" w:sz="0" w:space="0" w:color="auto" w:frame="1"/>
        </w:rPr>
        <w:t>Thực hiện công khai và báo cáo tài chính:</w:t>
      </w:r>
    </w:p>
    <w:p w:rsidR="00BD261F" w:rsidRPr="00610D29" w:rsidRDefault="00BD261F" w:rsidP="00BD261F">
      <w:pPr>
        <w:spacing w:line="360" w:lineRule="auto"/>
        <w:rPr>
          <w:rFonts w:ascii="Times New Roman" w:hAnsi="Times New Roman"/>
          <w:color w:val="000000"/>
          <w:sz w:val="28"/>
          <w:szCs w:val="28"/>
        </w:rPr>
      </w:pPr>
      <w:r w:rsidRPr="00610D29">
        <w:rPr>
          <w:rFonts w:ascii="Times New Roman" w:hAnsi="Times New Roman"/>
          <w:color w:val="000000"/>
          <w:sz w:val="28"/>
          <w:szCs w:val="28"/>
        </w:rPr>
        <w:t>         - Thực hiện công khai theo quy định tại Thông tư số 09/2009/TT-GD&amp;ĐT ngày 07/5/2009 của Bộ Giáo dục &amp; Đào tạo ban hành quy chế thực hiện công khai đối với các cơ sở giáo dục thuộc hệ thống giáo dục quốc dân và các văn bản quy định hiện hành.</w:t>
      </w:r>
      <w:r w:rsidRPr="00610D29">
        <w:rPr>
          <w:rFonts w:ascii="Times New Roman" w:hAnsi="Times New Roman"/>
          <w:color w:val="000000"/>
          <w:sz w:val="28"/>
          <w:szCs w:val="28"/>
        </w:rPr>
        <w:br/>
        <w:t>          - Thông báo công khai trước toàn thể cán bộ công chức, viên chức cơ quan về việc thực hiện mua</w:t>
      </w:r>
      <w:r>
        <w:rPr>
          <w:rFonts w:ascii="Times New Roman" w:hAnsi="Times New Roman"/>
          <w:color w:val="000000"/>
          <w:sz w:val="28"/>
          <w:szCs w:val="28"/>
        </w:rPr>
        <w:t xml:space="preserve"> </w:t>
      </w:r>
      <w:r w:rsidRPr="00610D29">
        <w:rPr>
          <w:rFonts w:ascii="Times New Roman" w:hAnsi="Times New Roman"/>
          <w:color w:val="000000"/>
          <w:sz w:val="28"/>
          <w:szCs w:val="28"/>
        </w:rPr>
        <w:t>sắm.</w:t>
      </w:r>
      <w:r w:rsidRPr="00610D29">
        <w:rPr>
          <w:rFonts w:ascii="Times New Roman" w:hAnsi="Times New Roman"/>
          <w:color w:val="000000"/>
          <w:sz w:val="28"/>
          <w:szCs w:val="28"/>
        </w:rPr>
        <w:br/>
        <w:t>          - Ban Tha</w:t>
      </w:r>
      <w:r>
        <w:rPr>
          <w:rFonts w:ascii="Times New Roman" w:hAnsi="Times New Roman"/>
          <w:color w:val="000000"/>
          <w:sz w:val="28"/>
          <w:szCs w:val="28"/>
        </w:rPr>
        <w:t>nh tra nhân dân và Tổ chức C</w:t>
      </w:r>
      <w:r w:rsidRPr="00610D29">
        <w:rPr>
          <w:rFonts w:ascii="Times New Roman" w:hAnsi="Times New Roman"/>
          <w:color w:val="000000"/>
          <w:sz w:val="28"/>
          <w:szCs w:val="28"/>
        </w:rPr>
        <w:t>ông đoàn của đơn vị có trách nhiệm theo dõi, kiểm tra, giám sát.</w:t>
      </w:r>
    </w:p>
    <w:p w:rsidR="00BD261F" w:rsidRPr="00610D29" w:rsidRDefault="00BD261F" w:rsidP="00BD261F">
      <w:pPr>
        <w:spacing w:line="360" w:lineRule="auto"/>
        <w:jc w:val="both"/>
        <w:rPr>
          <w:rFonts w:ascii="Times New Roman" w:hAnsi="Times New Roman"/>
          <w:sz w:val="28"/>
          <w:szCs w:val="28"/>
        </w:rPr>
      </w:pPr>
      <w:r w:rsidRPr="00610D29">
        <w:rPr>
          <w:rFonts w:ascii="Times New Roman" w:hAnsi="Times New Roman"/>
          <w:sz w:val="28"/>
          <w:szCs w:val="28"/>
        </w:rPr>
        <w:lastRenderedPageBreak/>
        <w:tab/>
      </w:r>
      <w:r w:rsidRPr="00610D29">
        <w:rPr>
          <w:rFonts w:ascii="Times New Roman" w:hAnsi="Times New Roman"/>
          <w:b/>
          <w:sz w:val="28"/>
          <w:szCs w:val="28"/>
        </w:rPr>
        <w:t xml:space="preserve">10. Chi thuê mướn: </w:t>
      </w:r>
      <w:r w:rsidRPr="00610D29">
        <w:rPr>
          <w:rFonts w:ascii="Times New Roman" w:hAnsi="Times New Roman"/>
          <w:sz w:val="28"/>
          <w:szCs w:val="28"/>
        </w:rPr>
        <w:t>Căn cứ vào yêu cầu của công việc, hiệu trưởng sẽ hợp đồng thuê mướn phương tiện, thiết bị, lao động… Mức thuê mướn sẽ được thực hiện theo giá cả hiện hành và sự thoả thuận giữa trường với nơi được thuê mướn.</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Kế toán có trách nhiệm hướng dẫn làm hồ sơ và thủ tục thanh toán. Hồ sơ thanh toán phải đảm bảo đúng qui định của pháp luật.</w:t>
      </w:r>
    </w:p>
    <w:p w:rsidR="00BD261F" w:rsidRPr="00610D29" w:rsidRDefault="00BD261F" w:rsidP="00BD261F">
      <w:pPr>
        <w:spacing w:before="120"/>
        <w:ind w:firstLine="720"/>
        <w:jc w:val="both"/>
        <w:rPr>
          <w:rFonts w:ascii="Times New Roman" w:hAnsi="Times New Roman"/>
          <w:b/>
          <w:sz w:val="28"/>
          <w:szCs w:val="28"/>
        </w:rPr>
      </w:pPr>
      <w:r w:rsidRPr="00610D29">
        <w:rPr>
          <w:rFonts w:ascii="Times New Roman" w:hAnsi="Times New Roman"/>
          <w:b/>
          <w:sz w:val="28"/>
          <w:szCs w:val="28"/>
        </w:rPr>
        <w:t>11. Chi phí sửa chữa thường xuyên tài sản cố định phục vụ công tác chuyên môn và duy tu bảo dưỡng các chương trình cơ sở hạ tầng.</w:t>
      </w:r>
    </w:p>
    <w:p w:rsidR="00BD261F" w:rsidRPr="00610D29" w:rsidRDefault="00BD261F" w:rsidP="00BD261F">
      <w:pPr>
        <w:spacing w:before="120"/>
        <w:jc w:val="both"/>
        <w:rPr>
          <w:rFonts w:ascii="Times New Roman" w:hAnsi="Times New Roman"/>
          <w:b/>
          <w:bCs/>
          <w:sz w:val="28"/>
          <w:szCs w:val="28"/>
        </w:rPr>
      </w:pPr>
      <w:r w:rsidRPr="00610D29">
        <w:rPr>
          <w:rFonts w:ascii="Times New Roman" w:hAnsi="Times New Roman"/>
          <w:b/>
          <w:bCs/>
          <w:sz w:val="28"/>
          <w:szCs w:val="28"/>
        </w:rPr>
        <w:tab/>
        <w:t>11.1. Sửa chữa thường xuyên tài sản cố định phục vụ chuyên môn:</w:t>
      </w:r>
    </w:p>
    <w:p w:rsidR="00BD261F" w:rsidRPr="00610D29" w:rsidRDefault="00BD261F" w:rsidP="00BD261F">
      <w:pPr>
        <w:jc w:val="both"/>
        <w:rPr>
          <w:rFonts w:ascii="Times New Roman" w:hAnsi="Times New Roman"/>
          <w:sz w:val="28"/>
          <w:szCs w:val="28"/>
        </w:rPr>
      </w:pPr>
      <w:r w:rsidRPr="00610D29">
        <w:rPr>
          <w:rFonts w:ascii="Times New Roman" w:hAnsi="Times New Roman"/>
          <w:sz w:val="28"/>
          <w:szCs w:val="28"/>
        </w:rPr>
        <w:tab/>
        <w:t xml:space="preserve">Trong quá trình sử dụng tài sản cố định phục vụ chuyên môn nếu xảy ra hư hỏng, các cá nhân, tập thể được giao trách nhiệm quản lí báo cáo hiệu trưởng quyết định hướng giải quyết. </w:t>
      </w:r>
    </w:p>
    <w:p w:rsidR="00BD261F" w:rsidRPr="00610D29" w:rsidRDefault="00BD261F" w:rsidP="00BD261F">
      <w:pPr>
        <w:spacing w:before="120"/>
        <w:jc w:val="both"/>
        <w:rPr>
          <w:rFonts w:ascii="Times New Roman" w:hAnsi="Times New Roman"/>
          <w:b/>
          <w:bCs/>
          <w:sz w:val="28"/>
          <w:szCs w:val="28"/>
        </w:rPr>
      </w:pPr>
      <w:r w:rsidRPr="00610D29">
        <w:rPr>
          <w:rFonts w:ascii="Times New Roman" w:hAnsi="Times New Roman"/>
          <w:b/>
          <w:bCs/>
          <w:sz w:val="28"/>
          <w:szCs w:val="28"/>
        </w:rPr>
        <w:tab/>
        <w:t>11.2. Duy tu, bão dưỡng các công trình  cơ sở hạ tầng:</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Việc duy tu, bão dưỡng các công trình cơ sở hạ tầng phải được dự tính trong kế hoạch chi tài chính năm.</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Phụ trách cơ sở vật chất với kế toán kiểm tra xem xét lập dự toán trình hiệu trưởng để hiệu trưởng báo cáo trước cơ quan cấp trên trước khi tiến hành hợp đồng duy tu, bảo dưỡng.</w:t>
      </w:r>
    </w:p>
    <w:p w:rsidR="00BD261F" w:rsidRPr="00610D29" w:rsidRDefault="00BD261F" w:rsidP="00BD261F">
      <w:pPr>
        <w:spacing w:before="120"/>
        <w:jc w:val="both"/>
        <w:rPr>
          <w:rFonts w:ascii="Times New Roman" w:hAnsi="Times New Roman"/>
          <w:b/>
          <w:bCs/>
          <w:sz w:val="28"/>
          <w:szCs w:val="28"/>
        </w:rPr>
      </w:pPr>
      <w:r w:rsidRPr="00610D29">
        <w:rPr>
          <w:rFonts w:ascii="Times New Roman" w:hAnsi="Times New Roman"/>
          <w:b/>
          <w:bCs/>
          <w:sz w:val="28"/>
          <w:szCs w:val="28"/>
        </w:rPr>
        <w:tab/>
        <w:t>11.3. Cải tạo nâng cấp cơ sở vật chất phục vụ chuyên môn:</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t>Căn cứ vào yêu cầu của công việc chuyên môn; Căn cứ vào đề nghị của Ban chuyên môn, hiệu trưởng xem xét quyết định từng trường hợp cụ thể.</w:t>
      </w:r>
    </w:p>
    <w:p w:rsidR="00BD261F" w:rsidRPr="00610D29" w:rsidRDefault="00BD261F" w:rsidP="00BD261F">
      <w:pPr>
        <w:spacing w:before="120"/>
        <w:jc w:val="both"/>
        <w:rPr>
          <w:rFonts w:ascii="Times New Roman" w:hAnsi="Times New Roman"/>
          <w:b/>
          <w:sz w:val="28"/>
          <w:szCs w:val="28"/>
        </w:rPr>
      </w:pPr>
      <w:r w:rsidRPr="00610D29">
        <w:rPr>
          <w:rFonts w:ascii="Times New Roman" w:hAnsi="Times New Roman"/>
          <w:sz w:val="28"/>
          <w:szCs w:val="28"/>
        </w:rPr>
        <w:tab/>
      </w:r>
      <w:r w:rsidRPr="00610D29">
        <w:rPr>
          <w:rFonts w:ascii="Times New Roman" w:hAnsi="Times New Roman"/>
          <w:b/>
          <w:sz w:val="28"/>
          <w:szCs w:val="28"/>
        </w:rPr>
        <w:t>12. Qui định mua sắm tài sản:</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z w:val="28"/>
          <w:szCs w:val="28"/>
        </w:rPr>
        <w:tab/>
      </w:r>
      <w:r w:rsidRPr="00610D29">
        <w:rPr>
          <w:rFonts w:ascii="Times New Roman" w:hAnsi="Times New Roman"/>
          <w:spacing w:val="-4"/>
          <w:sz w:val="28"/>
          <w:szCs w:val="28"/>
        </w:rPr>
        <w:t xml:space="preserve">Thực hiện theo </w:t>
      </w:r>
      <w:r w:rsidRPr="00610D29">
        <w:rPr>
          <w:rFonts w:ascii="Times New Roman" w:hAnsi="Times New Roman"/>
          <w:sz w:val="28"/>
          <w:szCs w:val="28"/>
        </w:rPr>
        <w:t>Quyết định 50/2017/QĐ-TTg ngày 31/12/2017 của thủ tướng Chính phủ về quy định tiêu chuẩn, định mức, chế độ quản lý, sử dụng máy móc, thiết bị của cơ quan nhà nước, tổ chức, đơn vị sự nghiệp công lập.</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rPr>
      </w:pPr>
      <w:r w:rsidRPr="00610D29">
        <w:rPr>
          <w:rFonts w:ascii="Times New Roman" w:hAnsi="Times New Roman"/>
          <w:spacing w:val="-4"/>
          <w:sz w:val="28"/>
          <w:szCs w:val="28"/>
        </w:rPr>
        <w:t>Thực hiện theo định mức tại Quyết định số 849/QĐ-UBND ngày 30/6/2016 về việc công bố danh mục tài sản mua săm tập trung và phân công đơn</w:t>
      </w:r>
      <w:r>
        <w:rPr>
          <w:rFonts w:ascii="Times New Roman" w:hAnsi="Times New Roman"/>
          <w:spacing w:val="-4"/>
          <w:sz w:val="28"/>
          <w:szCs w:val="28"/>
        </w:rPr>
        <w:t xml:space="preserve"> vị thực hiện trên địa bàn tỉnh </w:t>
      </w:r>
      <w:r w:rsidRPr="00610D29">
        <w:rPr>
          <w:rFonts w:ascii="Times New Roman" w:hAnsi="Times New Roman"/>
          <w:spacing w:val="-4"/>
          <w:sz w:val="28"/>
          <w:szCs w:val="28"/>
        </w:rPr>
        <w:t xml:space="preserve">Điện Biên. </w:t>
      </w:r>
    </w:p>
    <w:p w:rsidR="00BD261F" w:rsidRPr="00610D29" w:rsidRDefault="00BD261F" w:rsidP="00BD261F">
      <w:pPr>
        <w:spacing w:before="120"/>
        <w:jc w:val="both"/>
        <w:rPr>
          <w:rFonts w:ascii="Times New Roman" w:hAnsi="Times New Roman"/>
          <w:sz w:val="28"/>
          <w:szCs w:val="28"/>
        </w:rPr>
      </w:pPr>
      <w:r w:rsidRPr="00610D29">
        <w:rPr>
          <w:rFonts w:ascii="Times New Roman" w:hAnsi="Times New Roman"/>
          <w:spacing w:val="-4"/>
          <w:sz w:val="28"/>
          <w:szCs w:val="28"/>
        </w:rPr>
        <w:tab/>
      </w:r>
      <w:r w:rsidRPr="00610D29">
        <w:rPr>
          <w:rFonts w:ascii="Times New Roman" w:hAnsi="Times New Roman"/>
          <w:sz w:val="28"/>
          <w:szCs w:val="28"/>
        </w:rPr>
        <w:t xml:space="preserve">Việc mua sắm tài sản phải nằm trong kế hoạch chi tài chính năm đảm bảo đúng qui định và phải được công khai trước cơ quan. </w:t>
      </w:r>
    </w:p>
    <w:p w:rsidR="00BD261F" w:rsidRPr="00610D29" w:rsidRDefault="00BD261F" w:rsidP="00BD261F">
      <w:pPr>
        <w:ind w:firstLine="720"/>
        <w:jc w:val="both"/>
        <w:rPr>
          <w:rFonts w:ascii="Times New Roman" w:hAnsi="Times New Roman"/>
          <w:b/>
          <w:sz w:val="28"/>
          <w:szCs w:val="28"/>
        </w:rPr>
      </w:pPr>
      <w:r w:rsidRPr="00610D29">
        <w:rPr>
          <w:rFonts w:ascii="Times New Roman" w:hAnsi="Times New Roman"/>
          <w:b/>
          <w:sz w:val="28"/>
          <w:szCs w:val="28"/>
        </w:rPr>
        <w:t>13.Chi phí hỗ trợ đào tạo bồi dưỡng nâng cao trình độ</w:t>
      </w:r>
    </w:p>
    <w:p w:rsidR="00BD261F" w:rsidRPr="00610D29" w:rsidRDefault="00BD261F" w:rsidP="00BD261F">
      <w:pPr>
        <w:tabs>
          <w:tab w:val="left" w:pos="2190"/>
        </w:tabs>
        <w:ind w:firstLine="720"/>
        <w:jc w:val="both"/>
        <w:rPr>
          <w:rFonts w:ascii="Times New Roman" w:hAnsi="Times New Roman"/>
          <w:sz w:val="28"/>
          <w:szCs w:val="28"/>
        </w:rPr>
      </w:pPr>
      <w:r w:rsidRPr="00610D29">
        <w:rPr>
          <w:rFonts w:ascii="Times New Roman" w:hAnsi="Times New Roman"/>
          <w:b/>
          <w:bCs/>
          <w:sz w:val="28"/>
          <w:szCs w:val="28"/>
        </w:rPr>
        <w:t>13.1: Chế độ tự nguyện học tập nâng cáo trình độ chuyên môn nghiệp vụ:</w:t>
      </w:r>
      <w:r w:rsidRPr="00610D29">
        <w:rPr>
          <w:rFonts w:ascii="Times New Roman" w:hAnsi="Times New Roman"/>
          <w:sz w:val="28"/>
          <w:szCs w:val="28"/>
        </w:rPr>
        <w:t xml:space="preserve"> Cá nhân có nguyện vọng đi học tự túc.</w:t>
      </w:r>
    </w:p>
    <w:p w:rsidR="00BD261F" w:rsidRPr="00610D29" w:rsidRDefault="00BD261F" w:rsidP="00BD261F">
      <w:pPr>
        <w:tabs>
          <w:tab w:val="left" w:pos="2190"/>
        </w:tabs>
        <w:ind w:firstLine="720"/>
        <w:jc w:val="both"/>
        <w:rPr>
          <w:rFonts w:ascii="Times New Roman" w:hAnsi="Times New Roman"/>
          <w:b/>
          <w:sz w:val="28"/>
          <w:szCs w:val="28"/>
        </w:rPr>
      </w:pPr>
      <w:r w:rsidRPr="00610D29">
        <w:rPr>
          <w:rFonts w:ascii="Times New Roman" w:hAnsi="Times New Roman"/>
          <w:b/>
          <w:bCs/>
          <w:sz w:val="28"/>
          <w:szCs w:val="28"/>
        </w:rPr>
        <w:t>13.2: Chế độ bồi dưỡng theo diện quy hoạch:</w:t>
      </w:r>
      <w:r w:rsidRPr="00610D29">
        <w:rPr>
          <w:rFonts w:ascii="Times New Roman" w:hAnsi="Times New Roman"/>
          <w:sz w:val="28"/>
          <w:szCs w:val="28"/>
        </w:rPr>
        <w:t xml:space="preserve"> Thanh toán theo quy định hiện hành của nhà nước.</w:t>
      </w:r>
    </w:p>
    <w:p w:rsidR="00BD261F" w:rsidRPr="00610D29" w:rsidRDefault="00BD261F" w:rsidP="00BD261F">
      <w:pPr>
        <w:jc w:val="both"/>
        <w:rPr>
          <w:rFonts w:ascii="Times New Roman" w:hAnsi="Times New Roman"/>
          <w:spacing w:val="-2"/>
          <w:sz w:val="28"/>
          <w:szCs w:val="28"/>
        </w:rPr>
      </w:pPr>
      <w:r w:rsidRPr="00610D29">
        <w:rPr>
          <w:rFonts w:ascii="Times New Roman" w:hAnsi="Times New Roman"/>
          <w:sz w:val="28"/>
          <w:szCs w:val="28"/>
        </w:rPr>
        <w:tab/>
      </w:r>
      <w:r w:rsidRPr="00610D29">
        <w:rPr>
          <w:rFonts w:ascii="Times New Roman" w:hAnsi="Times New Roman"/>
          <w:spacing w:val="-2"/>
          <w:sz w:val="28"/>
          <w:szCs w:val="28"/>
        </w:rPr>
        <w:t>Căn cứ vào kế hoạch quy hoạch đào tạo, bồi dưỡng viên chức của trường đã được UBND huyện ,phòng giáo dục huyện phê duyệt, trường bố chí cho viên chức đi đào tạo bồi dưỡng nâng cao trình độ, việc chi hỗ trợ kinh phí đào tạo thực hiện theo Nghị định 101/2017/NĐ-CP ngày 01/9/2017; Thông tư 36/2018/TT-BTC ngày 30/3/2018 của Bộ tài chính.</w:t>
      </w:r>
    </w:p>
    <w:p w:rsidR="00BD261F" w:rsidRPr="00610D29" w:rsidRDefault="00BD261F" w:rsidP="00BD261F">
      <w:pPr>
        <w:ind w:firstLine="720"/>
        <w:jc w:val="both"/>
        <w:rPr>
          <w:rFonts w:ascii="Times New Roman" w:hAnsi="Times New Roman"/>
          <w:spacing w:val="-2"/>
          <w:sz w:val="28"/>
          <w:szCs w:val="28"/>
        </w:rPr>
      </w:pPr>
      <w:r w:rsidRPr="00610D29">
        <w:rPr>
          <w:rFonts w:ascii="Times New Roman" w:hAnsi="Times New Roman"/>
          <w:spacing w:val="-2"/>
          <w:sz w:val="28"/>
          <w:szCs w:val="28"/>
        </w:rPr>
        <w:lastRenderedPageBreak/>
        <w:t>Mức hỗ trợ: Thực hiện theo quyết định số 21/2020/QĐ-UBND của tỉnh Điện Biên ngày 3/11/2020 quyết định ban hành quy định mức chi cho công tác bồi dưỡng cán bộ, công chức, viên chức trên địa bàn tỉnh Điện Biên.</w:t>
      </w:r>
    </w:p>
    <w:p w:rsidR="00BD261F" w:rsidRPr="00610D29" w:rsidRDefault="00BD261F" w:rsidP="00BD261F">
      <w:pPr>
        <w:ind w:firstLine="720"/>
        <w:jc w:val="both"/>
        <w:rPr>
          <w:rFonts w:ascii="Times New Roman" w:hAnsi="Times New Roman"/>
          <w:spacing w:val="-2"/>
          <w:sz w:val="28"/>
          <w:szCs w:val="28"/>
        </w:rPr>
      </w:pPr>
      <w:r w:rsidRPr="00610D29">
        <w:rPr>
          <w:rFonts w:ascii="Times New Roman" w:hAnsi="Times New Roman"/>
          <w:spacing w:val="-2"/>
          <w:sz w:val="28"/>
          <w:szCs w:val="28"/>
        </w:rPr>
        <w:t>* Tiền tài liệu: Tự túc</w:t>
      </w:r>
    </w:p>
    <w:p w:rsidR="00BD261F" w:rsidRPr="00610D29" w:rsidRDefault="00BD261F" w:rsidP="00BD261F">
      <w:pPr>
        <w:ind w:firstLine="720"/>
        <w:jc w:val="both"/>
        <w:rPr>
          <w:rFonts w:ascii="Times New Roman" w:hAnsi="Times New Roman"/>
          <w:spacing w:val="-2"/>
          <w:sz w:val="28"/>
          <w:szCs w:val="28"/>
        </w:rPr>
      </w:pPr>
      <w:r w:rsidRPr="00610D29">
        <w:rPr>
          <w:rFonts w:ascii="Times New Roman" w:hAnsi="Times New Roman"/>
          <w:spacing w:val="-2"/>
          <w:sz w:val="28"/>
          <w:szCs w:val="28"/>
        </w:rPr>
        <w:t>* Học phí: Chi phí dịch vụ đào tạo và các chi phí bắt buộc phải trả cho cơ sở đào tạo: Theo hóa đơn của cơ sở đào tạo nơi cán bộ, công chức được cử đi đào tạo hoặc theo hợp đồng cụ thể do cấp có thẩm quyền ký kết.</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eastAsia="vi-VN"/>
        </w:rPr>
        <w:t xml:space="preserve">* </w:t>
      </w:r>
      <w:r w:rsidRPr="00610D29">
        <w:rPr>
          <w:rFonts w:ascii="Times New Roman" w:hAnsi="Times New Roman"/>
          <w:color w:val="000000"/>
          <w:sz w:val="28"/>
          <w:szCs w:val="28"/>
          <w:lang w:val="vi-VN" w:eastAsia="vi-VN"/>
        </w:rPr>
        <w:t>Chi hỗ trợ một phần tiền ăn trong thời gian đi học tập trung (chỉ tính đối với các lớp có thời gian học tập trung liên tục từ 10 ngày/tháng trở lên theo lịch học của cơ sở đào tạo).</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a) Đối với các lớp tổ chức ở trong tỉnh (có khoảng cách từ cơ quan đến cơ sở đào tạo từ 15 km trở lên đối với địa bàn kinh tế xã hội đặc biệt khó khăn và 20 km trở lên với các địa bàn còn lại): mức hỗ trợ 50.000 đồng/người/n</w:t>
      </w:r>
      <w:r>
        <w:rPr>
          <w:rFonts w:ascii="Times New Roman" w:hAnsi="Times New Roman"/>
          <w:color w:val="000000"/>
          <w:sz w:val="28"/>
          <w:szCs w:val="28"/>
          <w:lang w:val="vi-VN" w:eastAsia="vi-VN"/>
        </w:rPr>
        <w:t>gày, tối đa không quá 1.200.000</w:t>
      </w:r>
      <w:r>
        <w:rPr>
          <w:rFonts w:ascii="Times New Roman" w:hAnsi="Times New Roman"/>
          <w:color w:val="000000"/>
          <w:sz w:val="28"/>
          <w:szCs w:val="28"/>
          <w:lang w:eastAsia="vi-VN"/>
        </w:rPr>
        <w:t xml:space="preserve"> </w:t>
      </w:r>
      <w:r w:rsidRPr="00610D29">
        <w:rPr>
          <w:rFonts w:ascii="Times New Roman" w:hAnsi="Times New Roman"/>
          <w:color w:val="000000"/>
          <w:sz w:val="28"/>
          <w:szCs w:val="28"/>
          <w:lang w:val="vi-VN" w:eastAsia="vi-VN"/>
        </w:rPr>
        <w:t>đồng/người/tháng.</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b) Đối với</w:t>
      </w:r>
      <w:r>
        <w:rPr>
          <w:rFonts w:ascii="Times New Roman" w:hAnsi="Times New Roman"/>
          <w:color w:val="000000"/>
          <w:sz w:val="28"/>
          <w:szCs w:val="28"/>
          <w:lang w:val="vi-VN" w:eastAsia="vi-VN"/>
        </w:rPr>
        <w:t xml:space="preserve"> các lớp tổ chức ở ngoài tỉnh: </w:t>
      </w:r>
      <w:r>
        <w:rPr>
          <w:rFonts w:ascii="Times New Roman" w:hAnsi="Times New Roman"/>
          <w:color w:val="000000"/>
          <w:sz w:val="28"/>
          <w:szCs w:val="28"/>
          <w:lang w:eastAsia="vi-VN"/>
        </w:rPr>
        <w:t>M</w:t>
      </w:r>
      <w:r w:rsidRPr="00610D29">
        <w:rPr>
          <w:rFonts w:ascii="Times New Roman" w:hAnsi="Times New Roman"/>
          <w:color w:val="000000"/>
          <w:sz w:val="28"/>
          <w:szCs w:val="28"/>
          <w:lang w:val="vi-VN" w:eastAsia="vi-VN"/>
        </w:rPr>
        <w:t>ức hỗ trợ 60.000 đồng/người/ngày, tối đa không quá 1.500.000 đồng/người/tháng.</w:t>
      </w:r>
    </w:p>
    <w:p w:rsidR="00BD261F" w:rsidRPr="00610D29" w:rsidRDefault="00BD261F" w:rsidP="00BD261F">
      <w:pPr>
        <w:shd w:val="clear" w:color="auto" w:fill="FFFFFF"/>
        <w:spacing w:before="120" w:after="120" w:line="234" w:lineRule="atLeast"/>
        <w:ind w:firstLine="720"/>
        <w:rPr>
          <w:rFonts w:ascii="Times New Roman" w:hAnsi="Times New Roman"/>
          <w:b/>
          <w:bCs/>
          <w:color w:val="000000"/>
          <w:sz w:val="28"/>
          <w:szCs w:val="28"/>
          <w:lang w:val="vi-VN" w:eastAsia="vi-VN"/>
        </w:rPr>
      </w:pPr>
      <w:r w:rsidRPr="00610D29">
        <w:rPr>
          <w:rFonts w:ascii="Times New Roman" w:hAnsi="Times New Roman"/>
          <w:b/>
          <w:bCs/>
          <w:color w:val="000000"/>
          <w:sz w:val="28"/>
          <w:szCs w:val="28"/>
          <w:lang w:eastAsia="vi-VN"/>
        </w:rPr>
        <w:t>13.3</w:t>
      </w:r>
      <w:r w:rsidRPr="00610D29">
        <w:rPr>
          <w:rFonts w:ascii="Times New Roman" w:hAnsi="Times New Roman"/>
          <w:b/>
          <w:bCs/>
          <w:color w:val="000000"/>
          <w:sz w:val="28"/>
          <w:szCs w:val="28"/>
          <w:lang w:val="vi-VN" w:eastAsia="vi-VN"/>
        </w:rPr>
        <w:t>. Chi hỗ trợ chi phí đi lại từ cơ quan đến nơi học tập (một lượt đi và về; nghỉ lễ; nghỉ tết)</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a) Đối với các lớp học có thời gian học dưới 01 năm (có khoảng cách từ cơ quan đến cơ sở đào tạo từ 15 km trở lên đối với địa bàn kinh tế xã hội đặc biệt khó khăn và 20 km trở lên với các địa bàn còn lại): Hỗ trợ 01 lần tiền vé xe khách, tiền vé tàu hỏa đi lại từ cơ quan đến nơi học tập (gồm lượt đi và về).</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b) Đối với các lớp học có thời gian từ 01 năm trở lên (có khoảng cách từ cơ quan đến cơ sở đào tạo từ 15 km trở lên đối với địa bàn kinh tế xã hội đặc biệt khó khăn và 20 km trở lên với các địa bàn còn lại): Mỗi năm được hỗ trợ 02 lần tiền vé xe khách, tiền vé tàu hỏa đi lại từ cơ quan đến nơi học tập (mỗi lần gồm lượt đi và về).</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Trường hợp tuyến đường không có phương tiện công cộng xe khách, xe buýt, tàu hỏa thì được thanh toán khoản tiền tự túc phương tiện cá nhân bằng 0,15 lít xăng/km tính theo khoảng cách địa giới hành chính và giá xăng tại thời điểm đi học.</w:t>
      </w:r>
    </w:p>
    <w:p w:rsidR="00BD261F" w:rsidRPr="00610D29" w:rsidRDefault="00BD261F" w:rsidP="00BD261F">
      <w:pPr>
        <w:shd w:val="clear" w:color="auto" w:fill="FFFFFF"/>
        <w:spacing w:before="120" w:after="120" w:line="234" w:lineRule="atLeast"/>
        <w:ind w:firstLine="720"/>
        <w:rPr>
          <w:rFonts w:ascii="Times New Roman" w:hAnsi="Times New Roman"/>
          <w:b/>
          <w:bCs/>
          <w:color w:val="000000"/>
          <w:sz w:val="28"/>
          <w:szCs w:val="28"/>
          <w:lang w:val="vi-VN" w:eastAsia="vi-VN"/>
        </w:rPr>
      </w:pPr>
      <w:r w:rsidRPr="00610D29">
        <w:rPr>
          <w:rFonts w:ascii="Times New Roman" w:hAnsi="Times New Roman"/>
          <w:b/>
          <w:bCs/>
          <w:color w:val="000000"/>
          <w:sz w:val="28"/>
          <w:szCs w:val="28"/>
          <w:lang w:eastAsia="vi-VN"/>
        </w:rPr>
        <w:t>13.4</w:t>
      </w:r>
      <w:r w:rsidRPr="00610D29">
        <w:rPr>
          <w:rFonts w:ascii="Times New Roman" w:hAnsi="Times New Roman"/>
          <w:b/>
          <w:bCs/>
          <w:color w:val="000000"/>
          <w:sz w:val="28"/>
          <w:szCs w:val="28"/>
          <w:lang w:val="vi-VN" w:eastAsia="vi-VN"/>
        </w:rPr>
        <w:t>. Chi thanh toán tiền thuê chỗ nghỉ cho cán bộ, công chức trong những ngày đi tập trung học tại cơ sở đào tạo (trong trường hợp cơ sở đào tạo và đơn vị tổ chức đào tạo xác nhận không bố trí được chỗ nghỉ; thời gian học tập trung liên tục tại cơ sở đào tạo từ 15 ngày/tháng trở lên).</w:t>
      </w:r>
    </w:p>
    <w:p w:rsidR="00BD261F" w:rsidRPr="00610D29" w:rsidRDefault="00BD261F" w:rsidP="00BD261F">
      <w:pPr>
        <w:shd w:val="clear" w:color="auto" w:fill="FFFFFF"/>
        <w:ind w:firstLine="720"/>
        <w:jc w:val="both"/>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a) Đối với các lớp tổ chức ở trong tỉnh: Mức thanh toán tối đa 300.</w:t>
      </w:r>
      <w:r>
        <w:rPr>
          <w:rFonts w:ascii="Times New Roman" w:hAnsi="Times New Roman"/>
          <w:color w:val="000000"/>
          <w:sz w:val="28"/>
          <w:szCs w:val="28"/>
          <w:lang w:val="vi-VN" w:eastAsia="vi-VN"/>
        </w:rPr>
        <w:t>000</w:t>
      </w:r>
      <w:r>
        <w:rPr>
          <w:rFonts w:ascii="Times New Roman" w:hAnsi="Times New Roman"/>
          <w:color w:val="000000"/>
          <w:sz w:val="28"/>
          <w:szCs w:val="28"/>
          <w:lang w:eastAsia="vi-VN"/>
        </w:rPr>
        <w:t xml:space="preserve"> </w:t>
      </w:r>
      <w:r w:rsidRPr="00610D29">
        <w:rPr>
          <w:rFonts w:ascii="Times New Roman" w:hAnsi="Times New Roman"/>
          <w:color w:val="000000"/>
          <w:sz w:val="28"/>
          <w:szCs w:val="28"/>
          <w:lang w:val="vi-VN" w:eastAsia="vi-VN"/>
        </w:rPr>
        <w:t>đồng/người/tháng.</w:t>
      </w:r>
    </w:p>
    <w:p w:rsidR="00BD261F" w:rsidRPr="00D212C1" w:rsidRDefault="00BD261F" w:rsidP="00BD261F">
      <w:pPr>
        <w:shd w:val="clear" w:color="auto" w:fill="FFFFFF"/>
        <w:ind w:firstLine="720"/>
        <w:jc w:val="both"/>
        <w:rPr>
          <w:rFonts w:ascii="Times New Roman" w:hAnsi="Times New Roman"/>
          <w:color w:val="000000"/>
          <w:sz w:val="28"/>
          <w:szCs w:val="28"/>
          <w:lang w:eastAsia="vi-VN"/>
        </w:rPr>
      </w:pPr>
      <w:r w:rsidRPr="00610D29">
        <w:rPr>
          <w:rFonts w:ascii="Times New Roman" w:hAnsi="Times New Roman"/>
          <w:color w:val="000000"/>
          <w:sz w:val="28"/>
          <w:szCs w:val="28"/>
          <w:lang w:val="vi-VN" w:eastAsia="vi-VN"/>
        </w:rPr>
        <w:t>b) Đối với các lớp tổ chức ở ngoài tỉnh: Mức thanh toán tối đa 500.000</w:t>
      </w:r>
      <w:r>
        <w:rPr>
          <w:rFonts w:ascii="Times New Roman" w:hAnsi="Times New Roman"/>
          <w:color w:val="000000"/>
          <w:sz w:val="28"/>
          <w:szCs w:val="28"/>
          <w:lang w:val="vi-VN" w:eastAsia="vi-VN"/>
        </w:rPr>
        <w:t xml:space="preserve"> đồng/người/tháng</w:t>
      </w:r>
      <w:r>
        <w:rPr>
          <w:rFonts w:ascii="Times New Roman" w:hAnsi="Times New Roman"/>
          <w:color w:val="000000"/>
          <w:sz w:val="28"/>
          <w:szCs w:val="28"/>
          <w:lang w:eastAsia="vi-VN"/>
        </w:rPr>
        <w:t>.</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c) Đối với các lớp học tập trung liên tục mà thời gian học trong tháng </w:t>
      </w:r>
      <w:r w:rsidRPr="00610D29">
        <w:rPr>
          <w:rFonts w:ascii="Times New Roman" w:hAnsi="Times New Roman"/>
          <w:i/>
          <w:iCs/>
          <w:color w:val="000000"/>
          <w:sz w:val="28"/>
          <w:szCs w:val="28"/>
          <w:lang w:val="vi-VN" w:eastAsia="vi-VN"/>
        </w:rPr>
        <w:t>(tính từ tháng thứ 2 trở đi)</w:t>
      </w:r>
      <w:r w:rsidRPr="00610D29">
        <w:rPr>
          <w:rFonts w:ascii="Times New Roman" w:hAnsi="Times New Roman"/>
          <w:color w:val="000000"/>
          <w:sz w:val="28"/>
          <w:szCs w:val="28"/>
          <w:lang w:val="vi-VN" w:eastAsia="vi-VN"/>
        </w:rPr>
        <w:t> dưới 15 ngày thì được tính tiền thanh toán thuê chỗ nghỉ là ½ tháng và thời gian học trong tháng </w:t>
      </w:r>
      <w:r w:rsidRPr="00610D29">
        <w:rPr>
          <w:rFonts w:ascii="Times New Roman" w:hAnsi="Times New Roman"/>
          <w:i/>
          <w:iCs/>
          <w:color w:val="000000"/>
          <w:sz w:val="28"/>
          <w:szCs w:val="28"/>
          <w:lang w:val="vi-VN" w:eastAsia="vi-VN"/>
        </w:rPr>
        <w:t>(tính từ tháng thứ 2 trở đi)</w:t>
      </w:r>
      <w:r w:rsidRPr="00610D29">
        <w:rPr>
          <w:rFonts w:ascii="Times New Roman" w:hAnsi="Times New Roman"/>
          <w:color w:val="000000"/>
          <w:sz w:val="28"/>
          <w:szCs w:val="28"/>
          <w:lang w:val="vi-VN" w:eastAsia="vi-VN"/>
        </w:rPr>
        <w:t> từ 15 ngày trở lên thì được tính tiền thanh toán thuê chỗ nghỉ là 01 tháng.</w:t>
      </w:r>
    </w:p>
    <w:p w:rsidR="00BD261F" w:rsidRPr="00610D29" w:rsidRDefault="00BD261F" w:rsidP="00BD261F">
      <w:pPr>
        <w:shd w:val="clear" w:color="auto" w:fill="FFFFFF"/>
        <w:spacing w:before="120" w:after="120" w:line="234" w:lineRule="atLeast"/>
        <w:ind w:firstLine="720"/>
        <w:rPr>
          <w:rFonts w:ascii="Times New Roman" w:hAnsi="Times New Roman"/>
          <w:b/>
          <w:bCs/>
          <w:color w:val="000000"/>
          <w:sz w:val="28"/>
          <w:szCs w:val="28"/>
          <w:lang w:val="vi-VN" w:eastAsia="vi-VN"/>
        </w:rPr>
      </w:pPr>
      <w:r w:rsidRPr="00610D29">
        <w:rPr>
          <w:rFonts w:ascii="Times New Roman" w:hAnsi="Times New Roman"/>
          <w:b/>
          <w:bCs/>
          <w:color w:val="000000"/>
          <w:sz w:val="28"/>
          <w:szCs w:val="28"/>
          <w:lang w:eastAsia="vi-VN"/>
        </w:rPr>
        <w:lastRenderedPageBreak/>
        <w:t>13.5</w:t>
      </w:r>
      <w:r w:rsidRPr="00610D29">
        <w:rPr>
          <w:rFonts w:ascii="Times New Roman" w:hAnsi="Times New Roman"/>
          <w:b/>
          <w:bCs/>
          <w:color w:val="000000"/>
          <w:sz w:val="28"/>
          <w:szCs w:val="28"/>
          <w:lang w:val="vi-VN" w:eastAsia="vi-VN"/>
        </w:rPr>
        <w:t>. Chi hỗ trợ các cán bộ, công chức là nữ, là người dân tộc thiểu số được cử đi đào tạo theo các chính sách, chế độ quy định của pháp luật về bình đẳng giới và công tác dân tộc.</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a) Đối với các lớp học có thời gian học tập trung dưới 01 tháng: mức hỗ trợ 20.000 đồng/người/ngày (hỗ trợ tối đa không vượt quá mức hỗ trợ áp dụng cho 01 tháng của các lớp đào tạo trên 01 tháng tại điểm b khoản này).</w:t>
      </w:r>
    </w:p>
    <w:p w:rsidR="00BD261F" w:rsidRPr="00610D29" w:rsidRDefault="00BD261F" w:rsidP="00BD261F">
      <w:pPr>
        <w:shd w:val="clear" w:color="auto" w:fill="FFFFFF"/>
        <w:spacing w:before="120" w:after="120" w:line="234" w:lineRule="atLeast"/>
        <w:ind w:firstLine="720"/>
        <w:rPr>
          <w:rFonts w:ascii="Times New Roman" w:hAnsi="Times New Roman"/>
          <w:color w:val="000000"/>
          <w:sz w:val="28"/>
          <w:szCs w:val="28"/>
          <w:lang w:val="vi-VN" w:eastAsia="vi-VN"/>
        </w:rPr>
      </w:pPr>
      <w:r w:rsidRPr="00610D29">
        <w:rPr>
          <w:rFonts w:ascii="Times New Roman" w:hAnsi="Times New Roman"/>
          <w:color w:val="000000"/>
          <w:sz w:val="28"/>
          <w:szCs w:val="28"/>
          <w:lang w:val="vi-VN" w:eastAsia="vi-VN"/>
        </w:rPr>
        <w:t>b) Đối với các lớp học có thời gian học tập trung từ 01 tháng trở lên: mức hỗ trợ 400.000 đồng/tháng. Trường hợp các lớp mà thời gian học tập trung trong tháng </w:t>
      </w:r>
      <w:r w:rsidRPr="00610D29">
        <w:rPr>
          <w:rFonts w:ascii="Times New Roman" w:hAnsi="Times New Roman"/>
          <w:i/>
          <w:iCs/>
          <w:color w:val="000000"/>
          <w:sz w:val="28"/>
          <w:szCs w:val="28"/>
          <w:lang w:val="vi-VN" w:eastAsia="vi-VN"/>
        </w:rPr>
        <w:t>(tính từ tháng thứ 2 trở đi)</w:t>
      </w:r>
      <w:r w:rsidRPr="00610D29">
        <w:rPr>
          <w:rFonts w:ascii="Times New Roman" w:hAnsi="Times New Roman"/>
          <w:color w:val="000000"/>
          <w:sz w:val="28"/>
          <w:szCs w:val="28"/>
          <w:lang w:val="vi-VN" w:eastAsia="vi-VN"/>
        </w:rPr>
        <w:t> dưới 15 ngày thì được tính hỗ trợ là ½ tháng và thời gian học tập trung trong tháng </w:t>
      </w:r>
      <w:r w:rsidRPr="00610D29">
        <w:rPr>
          <w:rFonts w:ascii="Times New Roman" w:hAnsi="Times New Roman"/>
          <w:i/>
          <w:iCs/>
          <w:color w:val="000000"/>
          <w:sz w:val="28"/>
          <w:szCs w:val="28"/>
          <w:lang w:val="vi-VN" w:eastAsia="vi-VN"/>
        </w:rPr>
        <w:t>(tính từ tháng thứ 2 trở đi) </w:t>
      </w:r>
      <w:r w:rsidRPr="00610D29">
        <w:rPr>
          <w:rFonts w:ascii="Times New Roman" w:hAnsi="Times New Roman"/>
          <w:color w:val="000000"/>
          <w:sz w:val="28"/>
          <w:szCs w:val="28"/>
          <w:lang w:val="vi-VN" w:eastAsia="vi-VN"/>
        </w:rPr>
        <w:t>từ 15 ngày trở lên thì được tính hỗ trợ là 01 tháng.</w:t>
      </w:r>
    </w:p>
    <w:p w:rsidR="00BD261F" w:rsidRPr="00610D29" w:rsidRDefault="00BD261F" w:rsidP="00BD261F">
      <w:pPr>
        <w:spacing w:before="120"/>
        <w:ind w:firstLine="567"/>
        <w:jc w:val="both"/>
        <w:rPr>
          <w:rFonts w:ascii="Times New Roman" w:hAnsi="Times New Roman"/>
          <w:b/>
          <w:sz w:val="28"/>
          <w:szCs w:val="28"/>
        </w:rPr>
      </w:pPr>
      <w:r w:rsidRPr="00610D29">
        <w:rPr>
          <w:rFonts w:ascii="Times New Roman" w:hAnsi="Times New Roman"/>
          <w:b/>
          <w:sz w:val="28"/>
          <w:szCs w:val="28"/>
        </w:rPr>
        <w:t>14. Chi khen thưởng</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Mục đích việc động viên khen thưởng những cá nhân tích cực công tác, chấp hành nghiêm chỉnh các nội quy, quy định của cơ quan đạt kết quả cao trong công việc. mức thưởng theo kết quả xếp loại thi đua của từng cá nhân như sau:</w:t>
      </w:r>
    </w:p>
    <w:p w:rsidR="00BD261F" w:rsidRPr="00610D29" w:rsidRDefault="00BD261F" w:rsidP="00BD261F">
      <w:pPr>
        <w:spacing w:line="360" w:lineRule="auto"/>
        <w:ind w:firstLine="567"/>
        <w:jc w:val="both"/>
        <w:rPr>
          <w:rFonts w:ascii="Times New Roman" w:hAnsi="Times New Roman"/>
          <w:b/>
          <w:sz w:val="28"/>
          <w:szCs w:val="28"/>
          <w:lang w:val="nl-NL"/>
        </w:rPr>
      </w:pPr>
      <w:r w:rsidRPr="00610D29">
        <w:rPr>
          <w:rFonts w:ascii="Times New Roman" w:hAnsi="Times New Roman"/>
          <w:b/>
          <w:sz w:val="28"/>
          <w:szCs w:val="28"/>
          <w:lang w:val="nl-NL"/>
        </w:rPr>
        <w:t>Cá nhân:</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Cá nhân được công nhận lao động xuất sắc: Từ</w:t>
      </w:r>
      <w:r>
        <w:rPr>
          <w:rFonts w:ascii="Times New Roman" w:hAnsi="Times New Roman"/>
          <w:sz w:val="28"/>
          <w:szCs w:val="28"/>
          <w:lang w:val="nl-NL"/>
        </w:rPr>
        <w:t xml:space="preserve"> 250.000 -</w:t>
      </w:r>
      <w:r w:rsidRPr="00610D29">
        <w:rPr>
          <w:rFonts w:ascii="Times New Roman" w:hAnsi="Times New Roman"/>
          <w:sz w:val="28"/>
          <w:szCs w:val="28"/>
          <w:lang w:val="nl-NL"/>
        </w:rPr>
        <w:t xml:space="preserve"> 300.000đ</w:t>
      </w:r>
      <w:r>
        <w:rPr>
          <w:rFonts w:ascii="Times New Roman" w:hAnsi="Times New Roman"/>
          <w:sz w:val="28"/>
          <w:szCs w:val="28"/>
          <w:lang w:val="nl-NL"/>
        </w:rPr>
        <w:t>/</w:t>
      </w:r>
      <w:r w:rsidRPr="00610D29">
        <w:rPr>
          <w:rFonts w:ascii="Times New Roman" w:hAnsi="Times New Roman"/>
          <w:sz w:val="28"/>
          <w:szCs w:val="28"/>
          <w:lang w:val="nl-NL"/>
        </w:rPr>
        <w:t>người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Cá nhân hoàn thành tốt nhiệm vụ: Từ 150</w:t>
      </w:r>
      <w:r>
        <w:rPr>
          <w:rFonts w:ascii="Times New Roman" w:hAnsi="Times New Roman"/>
          <w:sz w:val="28"/>
          <w:szCs w:val="28"/>
          <w:lang w:val="nl-NL"/>
        </w:rPr>
        <w:t>.000 -</w:t>
      </w:r>
      <w:r w:rsidRPr="00610D29">
        <w:rPr>
          <w:rFonts w:ascii="Times New Roman" w:hAnsi="Times New Roman"/>
          <w:sz w:val="28"/>
          <w:szCs w:val="28"/>
          <w:lang w:val="nl-NL"/>
        </w:rPr>
        <w:t xml:space="preserve"> 200.000đ/ ngư</w:t>
      </w:r>
      <w:r>
        <w:rPr>
          <w:rFonts w:ascii="Times New Roman" w:hAnsi="Times New Roman"/>
          <w:sz w:val="28"/>
          <w:szCs w:val="28"/>
          <w:lang w:val="nl-NL"/>
        </w:rPr>
        <w:t>ời.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Cá nhân có bài đăng tải trên W</w:t>
      </w:r>
      <w:r>
        <w:rPr>
          <w:rFonts w:ascii="Times New Roman" w:hAnsi="Times New Roman"/>
          <w:sz w:val="28"/>
          <w:szCs w:val="28"/>
          <w:lang w:val="nl-NL"/>
        </w:rPr>
        <w:t>ebsite</w:t>
      </w:r>
      <w:r w:rsidRPr="00610D29">
        <w:rPr>
          <w:rFonts w:ascii="Times New Roman" w:hAnsi="Times New Roman"/>
          <w:sz w:val="28"/>
          <w:szCs w:val="28"/>
          <w:lang w:val="nl-NL"/>
        </w:rPr>
        <w:t>, đăng báo, tạp chí ngành: Từ 100.00</w:t>
      </w:r>
      <w:r>
        <w:rPr>
          <w:rFonts w:ascii="Times New Roman" w:hAnsi="Times New Roman"/>
          <w:sz w:val="28"/>
          <w:szCs w:val="28"/>
          <w:lang w:val="nl-NL"/>
        </w:rPr>
        <w:t>0 -</w:t>
      </w:r>
      <w:r w:rsidRPr="00610D29">
        <w:rPr>
          <w:rFonts w:ascii="Times New Roman" w:hAnsi="Times New Roman"/>
          <w:sz w:val="28"/>
          <w:szCs w:val="28"/>
          <w:lang w:val="nl-NL"/>
        </w:rPr>
        <w:t xml:space="preserve"> 200.000đ/người.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Tập thể:</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Tổ lao động tiên tiến: 100.000đ/tổ.</w:t>
      </w:r>
    </w:p>
    <w:p w:rsidR="00BD261F" w:rsidRPr="00610D29" w:rsidRDefault="00BD261F" w:rsidP="00BD261F">
      <w:pPr>
        <w:spacing w:line="360" w:lineRule="auto"/>
        <w:ind w:firstLine="567"/>
        <w:rPr>
          <w:rFonts w:ascii="Times New Roman" w:hAnsi="Times New Roman"/>
          <w:b/>
          <w:sz w:val="28"/>
          <w:szCs w:val="28"/>
          <w:lang w:val="nl-NL"/>
        </w:rPr>
      </w:pPr>
      <w:r w:rsidRPr="00610D29">
        <w:rPr>
          <w:rFonts w:ascii="Times New Roman" w:hAnsi="Times New Roman"/>
          <w:b/>
          <w:sz w:val="28"/>
          <w:szCs w:val="28"/>
          <w:lang w:val="nl-NL"/>
        </w:rPr>
        <w:t>IV. Quản lý sử dụng kinh phí tiết kiệm được</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b/>
          <w:sz w:val="28"/>
          <w:szCs w:val="28"/>
          <w:lang w:val="nl-NL"/>
        </w:rPr>
        <w:t>A.</w:t>
      </w:r>
      <w:r w:rsidRPr="00610D29">
        <w:rPr>
          <w:rFonts w:ascii="Times New Roman" w:hAnsi="Times New Roman"/>
          <w:sz w:val="28"/>
          <w:szCs w:val="28"/>
          <w:lang w:val="nl-NL"/>
        </w:rPr>
        <w:t xml:space="preserve"> Cuối năm, kế toán căn cứ vào nguồn thu sau khi đã bù đắp đủ các khoản chi phí, chênh lệch còn lại thu lớn hơn chi được trích lập quỹ cơ quan.</w:t>
      </w:r>
    </w:p>
    <w:p w:rsidR="00BD261F" w:rsidRPr="00610D29" w:rsidRDefault="00BD261F" w:rsidP="00BD261F">
      <w:pPr>
        <w:spacing w:line="360" w:lineRule="auto"/>
        <w:ind w:firstLine="567"/>
        <w:jc w:val="both"/>
        <w:rPr>
          <w:rFonts w:ascii="Times New Roman" w:hAnsi="Times New Roman"/>
          <w:b/>
          <w:sz w:val="28"/>
          <w:szCs w:val="28"/>
          <w:lang w:val="nl-NL"/>
        </w:rPr>
      </w:pPr>
      <w:r w:rsidRPr="00610D29">
        <w:rPr>
          <w:rFonts w:ascii="Times New Roman" w:hAnsi="Times New Roman"/>
          <w:b/>
          <w:sz w:val="28"/>
          <w:szCs w:val="28"/>
          <w:lang w:val="nl-NL"/>
        </w:rPr>
        <w:t>1. Nội dung quỹ cơ quan:</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khen thưởng.</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phúc lợi.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dự phòng ổn định thu nhập.</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phát triển hoạt động sự nghiệp.</w:t>
      </w:r>
    </w:p>
    <w:p w:rsidR="00BD261F" w:rsidRPr="00610D29" w:rsidRDefault="00BD261F" w:rsidP="00BD261F">
      <w:pPr>
        <w:spacing w:line="360" w:lineRule="auto"/>
        <w:ind w:firstLine="567"/>
        <w:jc w:val="both"/>
        <w:rPr>
          <w:rFonts w:ascii="Times New Roman" w:hAnsi="Times New Roman"/>
          <w:b/>
          <w:sz w:val="28"/>
          <w:szCs w:val="28"/>
          <w:lang w:val="nl-NL"/>
        </w:rPr>
      </w:pPr>
      <w:r w:rsidRPr="00610D29">
        <w:rPr>
          <w:rFonts w:ascii="Times New Roman" w:hAnsi="Times New Roman"/>
          <w:b/>
          <w:sz w:val="28"/>
          <w:szCs w:val="28"/>
          <w:lang w:val="nl-NL"/>
        </w:rPr>
        <w:t>2. Mức trích lập các quỹ:</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khen thưởng: Mức trích tối đa không quá 03 tháng lương thực tế bình quân trong năm.</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lastRenderedPageBreak/>
        <w:t>Quỹ phúc lợi: Mức trích tối đa không quá 3 tháng lương thực tế bình quân trong năm.</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dự phòng ổn định thu nhập (phòng khi thiên tai mất mùa): Mức trích tối đa không quá 2 tháng lương thực tế bình quân trong năm.</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Quỹ phát triển hoạt động sự nghiệp: Trích tối thiểu 25% số chênh lệch thu lớn hơn chi để lập qũy.</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b/>
          <w:sz w:val="28"/>
          <w:szCs w:val="28"/>
          <w:lang w:val="nl-NL"/>
        </w:rPr>
        <w:t>3. Quy định về sử dụng quỹ</w:t>
      </w:r>
      <w:r w:rsidRPr="00610D29">
        <w:rPr>
          <w:rFonts w:ascii="Times New Roman" w:hAnsi="Times New Roman"/>
          <w:sz w:val="28"/>
          <w:szCs w:val="28"/>
          <w:lang w:val="nl-NL"/>
        </w:rPr>
        <w:t>.</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Nội dung chi các quỹ được thực hiện theo Điều 20 Nghị định số 43 ngày 25/04/2006 cụ thể là:</w:t>
      </w:r>
    </w:p>
    <w:p w:rsidR="00BD261F" w:rsidRPr="00610D29" w:rsidRDefault="00BD261F" w:rsidP="00BD261F">
      <w:pPr>
        <w:spacing w:line="360" w:lineRule="auto"/>
        <w:ind w:left="567"/>
        <w:jc w:val="both"/>
        <w:rPr>
          <w:rFonts w:ascii="Times New Roman" w:hAnsi="Times New Roman"/>
          <w:b/>
          <w:sz w:val="28"/>
          <w:szCs w:val="28"/>
          <w:lang w:val="nl-NL"/>
        </w:rPr>
      </w:pPr>
      <w:r w:rsidRPr="00610D29">
        <w:rPr>
          <w:rFonts w:ascii="Times New Roman" w:hAnsi="Times New Roman"/>
          <w:b/>
          <w:sz w:val="28"/>
          <w:szCs w:val="28"/>
          <w:lang w:val="nl-NL"/>
        </w:rPr>
        <w:t>Quỹ phúc lợi.</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Dùng để chi các ngày lễ, tết nguyên đán, ngày 20/11 cho cán bộ viên chức nguồn thực hiện là dự toán của đơn vị từ  500.000đ - 1.000.000đ/ người/lần.</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 xml:space="preserve">Chi cho các hoạt động phúc lợi tập thể; </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Trợ cấp khó khăn đột xuất cho người lao động, kể cả người nghỉ hưu.</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Nhà trường cùng công đoàn căn cứ vào kinh phí tiết kiệm được để định ra mức chi về: chi quà cho các cháu thiếu nhi mùng 1/6, tết trung thu, chi ngày quốc tế phụ nữ mùng 8/3, ngày phụ nữ việt nam 20/10, ngày 20/11, tết nguyên đán, ngày 30/4;1/5...</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Tham quan: Căn cứ vào kế hoạch được duyệt.</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Chi tăng cường cơ sở vật chất: Căn cứ vào kinh phí thực tế.</w:t>
      </w:r>
    </w:p>
    <w:p w:rsidR="00BD261F" w:rsidRPr="00610D29" w:rsidRDefault="00BD261F" w:rsidP="00BD261F">
      <w:pPr>
        <w:spacing w:line="360" w:lineRule="auto"/>
        <w:ind w:firstLine="567"/>
        <w:jc w:val="both"/>
        <w:rPr>
          <w:rFonts w:ascii="Times New Roman" w:hAnsi="Times New Roman"/>
          <w:b/>
          <w:sz w:val="28"/>
          <w:szCs w:val="28"/>
          <w:lang w:val="nl-NL"/>
        </w:rPr>
      </w:pPr>
      <w:r w:rsidRPr="00610D29">
        <w:rPr>
          <w:rFonts w:ascii="Times New Roman" w:hAnsi="Times New Roman"/>
          <w:b/>
          <w:sz w:val="28"/>
          <w:szCs w:val="28"/>
          <w:lang w:val="nl-NL"/>
        </w:rPr>
        <w:t xml:space="preserve">Quỹ dự phòng ổn định thu nhập: </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Bổ sung thu nhập cho cán bộ công chức Được áp dụng hệ số tăng thêm quỹ tiền lương tối đa không quá 1 lần so với mức tiền lương ngạch bậc chức vụ do nhà nước quy định để trả thu nhập tăng thêm cho cán bộ công chức.</w:t>
      </w:r>
    </w:p>
    <w:p w:rsidR="00BD261F" w:rsidRPr="00610D29" w:rsidRDefault="00BD261F" w:rsidP="00BD261F">
      <w:pPr>
        <w:spacing w:line="360" w:lineRule="auto"/>
        <w:ind w:firstLine="567"/>
        <w:jc w:val="both"/>
        <w:rPr>
          <w:rFonts w:ascii="Times New Roman" w:hAnsi="Times New Roman"/>
          <w:sz w:val="28"/>
          <w:szCs w:val="28"/>
          <w:lang w:val="nl-NL"/>
        </w:rPr>
      </w:pPr>
      <w:r w:rsidRPr="00610D29">
        <w:rPr>
          <w:rFonts w:ascii="Times New Roman" w:hAnsi="Times New Roman"/>
          <w:sz w:val="28"/>
          <w:szCs w:val="28"/>
          <w:lang w:val="nl-NL"/>
        </w:rPr>
        <w:t>Được chi khi hoạt động sản xuất, kinh doanh dịch vụ gặp thiên tai mất mùa, không đảm bảo thu nhập cho người lao động ở mức trung bình.</w:t>
      </w:r>
    </w:p>
    <w:p w:rsidR="00BD261F" w:rsidRPr="00610D29" w:rsidRDefault="00BD261F" w:rsidP="00BD261F">
      <w:pPr>
        <w:tabs>
          <w:tab w:val="left" w:pos="3870"/>
        </w:tabs>
        <w:spacing w:line="360" w:lineRule="auto"/>
        <w:ind w:firstLine="567"/>
        <w:jc w:val="both"/>
        <w:rPr>
          <w:rFonts w:ascii="Times New Roman" w:hAnsi="Times New Roman"/>
          <w:b/>
          <w:sz w:val="28"/>
          <w:szCs w:val="28"/>
          <w:lang w:val="nl-NL"/>
        </w:rPr>
      </w:pPr>
      <w:r w:rsidRPr="00610D29">
        <w:rPr>
          <w:rFonts w:ascii="Times New Roman" w:hAnsi="Times New Roman"/>
          <w:b/>
          <w:sz w:val="28"/>
          <w:szCs w:val="28"/>
          <w:lang w:val="nl-NL"/>
        </w:rPr>
        <w:t>Quỹ phát triển hoạt động sự nghiệp.</w:t>
      </w:r>
    </w:p>
    <w:p w:rsidR="00BD261F" w:rsidRPr="00610D29" w:rsidRDefault="00BD261F" w:rsidP="00BD261F">
      <w:pPr>
        <w:spacing w:line="360" w:lineRule="auto"/>
        <w:ind w:firstLine="567"/>
        <w:jc w:val="both"/>
        <w:rPr>
          <w:rFonts w:ascii="Times New Roman" w:hAnsi="Times New Roman"/>
          <w:spacing w:val="-2"/>
          <w:sz w:val="28"/>
          <w:szCs w:val="28"/>
        </w:rPr>
      </w:pPr>
      <w:r w:rsidRPr="00610D29">
        <w:rPr>
          <w:rFonts w:ascii="Times New Roman" w:hAnsi="Times New Roman"/>
          <w:sz w:val="28"/>
          <w:szCs w:val="28"/>
          <w:lang w:val="nl-NL"/>
        </w:rPr>
        <w:t>Bổ sung vốn đầu tư cơ sở vật chất, mua sắm trang thiết bị, phương tiện làm việc. Liên kết các tổ chức cá nhân trong và ngoài nước để tổ chức hoạt động dịch vụ phù hợp với chức năng nhiệm vụ được giao.</w:t>
      </w:r>
    </w:p>
    <w:p w:rsidR="00BD261F" w:rsidRPr="00610D29" w:rsidRDefault="00BD261F" w:rsidP="00BD261F">
      <w:pPr>
        <w:spacing w:before="120"/>
        <w:ind w:firstLine="720"/>
        <w:jc w:val="both"/>
        <w:rPr>
          <w:rFonts w:ascii="Times New Roman" w:hAnsi="Times New Roman"/>
          <w:b/>
          <w:spacing w:val="-2"/>
          <w:sz w:val="28"/>
          <w:szCs w:val="28"/>
        </w:rPr>
      </w:pPr>
      <w:r w:rsidRPr="00610D29">
        <w:rPr>
          <w:rFonts w:ascii="Times New Roman" w:hAnsi="Times New Roman"/>
          <w:b/>
          <w:spacing w:val="-2"/>
          <w:sz w:val="28"/>
          <w:szCs w:val="28"/>
        </w:rPr>
        <w:t>4. Chi phí khác</w:t>
      </w:r>
    </w:p>
    <w:p w:rsidR="00BD261F" w:rsidRPr="00610D29" w:rsidRDefault="00BD261F" w:rsidP="00BD261F">
      <w:pPr>
        <w:spacing w:before="120"/>
        <w:jc w:val="both"/>
        <w:rPr>
          <w:rFonts w:ascii="Times New Roman" w:hAnsi="Times New Roman"/>
          <w:spacing w:val="-2"/>
          <w:sz w:val="28"/>
          <w:szCs w:val="28"/>
        </w:rPr>
      </w:pPr>
      <w:r w:rsidRPr="00610D29">
        <w:rPr>
          <w:rFonts w:ascii="Times New Roman" w:hAnsi="Times New Roman"/>
          <w:spacing w:val="-2"/>
          <w:sz w:val="28"/>
          <w:szCs w:val="28"/>
        </w:rPr>
        <w:lastRenderedPageBreak/>
        <w:tab/>
        <w:t>Để thực hiện các nhiệm vụ kinh tế chính trị xã hội ở địa phương, hàng năm trường có tham gia một số hoạt động do huyện và phòng giáo dục tổ chức như: bóng đá, bóng chuyền, văn nghệ, kỷ niệm các ngày lễ lớn… căn cứ vào nguồn kinh phí và thời gian thực hiện các hoạt động, hiệu trưởng sẽ quyết định mức hỗ trợ theo kế hoạch cho phù hợp.</w:t>
      </w:r>
    </w:p>
    <w:p w:rsidR="00BD261F" w:rsidRPr="00610D29" w:rsidRDefault="00BD261F" w:rsidP="00BD261F">
      <w:pPr>
        <w:spacing w:before="120"/>
        <w:jc w:val="both"/>
        <w:rPr>
          <w:rFonts w:ascii="Times New Roman" w:hAnsi="Times New Roman"/>
          <w:b/>
          <w:spacing w:val="-2"/>
          <w:sz w:val="28"/>
          <w:szCs w:val="28"/>
        </w:rPr>
      </w:pPr>
      <w:r w:rsidRPr="00610D29">
        <w:rPr>
          <w:rFonts w:ascii="Times New Roman" w:hAnsi="Times New Roman"/>
          <w:spacing w:val="-2"/>
          <w:sz w:val="28"/>
          <w:szCs w:val="28"/>
        </w:rPr>
        <w:tab/>
      </w:r>
      <w:r w:rsidRPr="00610D29">
        <w:rPr>
          <w:rFonts w:ascii="Times New Roman" w:hAnsi="Times New Roman"/>
          <w:b/>
          <w:spacing w:val="-2"/>
          <w:sz w:val="28"/>
          <w:szCs w:val="28"/>
        </w:rPr>
        <w:t>5. Chi thu nhập tăng thêm</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5.1. Trong năm tài chính, sau khi thực hiện các khoản chi thường xuyên, số kinh phí tiết kiệm được nếu lớn hơn quỹ tiền lương trong 01 năm sẽ được:</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 Trích lập quỹ: 40% dùng trích lập các quỹ:</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 Quỹ phát triển hoạt động sự nghiệp 25%</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 Quỹ khen thưởng 15%</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 Chi 60 % kinh phí tiết kiệm cho thu nhập tăng thêm</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6.2. Sau khi thực hiện các khoản chi thường xuyên, số kinh phí tiết kiệm được nếu nhỏ hơn quỹ tiền lương trong 01 năm sẽ được dùng hết cho việc chi thu nhập tăng thêm.</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Việc chi trả thu nhập tăng thêm thực hiện theo nguyên tắc người nào có hiệu suất công tác cao; đóng góp nhiều cho việc tăng thu, tiết kiệm chi thì được trả nhiều hơn, và dựa vào kết quả xếp loại của đơn vị. Sau khi hoàn tất nhiệm vụ và kinh phí trong năm tiết kiệm được thì mới chi trả thu nhập tăng thêm.</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Từng năm học, trường sẽ lấy kết quả thi đua do phòng giáo dục quyết định, kết quả bồi dưỡng chính trị; nghiệp vụ chuyên môn thường xuyên và kết quả góp phần tăng thu, tiết kiệm chi để xét chi thu nhập tăng thêm và chia thành 4 loại: A, B, C, D và quy thành điểm.</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Loại A (100 điểm): CSTĐCS + Kết quả Bồi dưỡng CT, NVTX + Kết quả Tăng thu, TKC</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Loại B (80 điểm):  LĐTT + Kết quả Bồi dưỡng CT, NVTX + Kết quả Tăng thu, TKC</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Loại C (60 điểm): Hoàn thành nhiệm vụ + Kết quả Bồi dưỡng CT, NVTX + Kết quả Tăng thu, TKC</w:t>
      </w:r>
    </w:p>
    <w:p w:rsidR="00BD261F" w:rsidRPr="00610D29" w:rsidRDefault="00BD261F" w:rsidP="00BD261F">
      <w:pPr>
        <w:tabs>
          <w:tab w:val="left" w:pos="5280"/>
        </w:tabs>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Loại D (20 điểm): Chưa đủ thời gian công tác nhưng thuộc biên chế của trường, khuyến khích lao động chưa hoàn thành nhiệm vụ</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Cuối năm tài chính, Hội đồng trường họp xét. Nếu vi phạm, làm hư hỏng tài sản sẽ bị hạ 1 bậc hoặc ngược lại, nếu kết quả góp phần tăng thu, tiết kiệm chi thì được tăng thêm 1 bậc.</w:t>
      </w:r>
    </w:p>
    <w:p w:rsidR="00BD261F" w:rsidRPr="00610D29" w:rsidRDefault="00BD261F" w:rsidP="00BD261F">
      <w:pPr>
        <w:spacing w:before="120"/>
        <w:ind w:firstLine="720"/>
        <w:jc w:val="both"/>
        <w:rPr>
          <w:rFonts w:ascii="Times New Roman" w:hAnsi="Times New Roman"/>
          <w:spacing w:val="-2"/>
          <w:sz w:val="28"/>
          <w:szCs w:val="28"/>
        </w:rPr>
      </w:pPr>
      <w:r w:rsidRPr="00610D29">
        <w:rPr>
          <w:rFonts w:ascii="Times New Roman" w:hAnsi="Times New Roman"/>
          <w:spacing w:val="-2"/>
          <w:sz w:val="28"/>
          <w:szCs w:val="28"/>
        </w:rPr>
        <w:t xml:space="preserve"> Mức chi trả được phân bổ đều cho tổng số điểm của cơ quan, cụ thể như sau:</w:t>
      </w:r>
    </w:p>
    <w:p w:rsidR="00BD261F" w:rsidRPr="00610D29" w:rsidRDefault="00BD261F" w:rsidP="00BD261F">
      <w:pPr>
        <w:ind w:firstLine="720"/>
        <w:jc w:val="both"/>
        <w:rPr>
          <w:rFonts w:ascii="Times New Roman" w:hAnsi="Times New Roman"/>
          <w:spacing w:val="-2"/>
          <w:sz w:val="28"/>
          <w:szCs w:val="28"/>
        </w:rPr>
      </w:pPr>
      <w:r w:rsidRPr="00610D29">
        <w:rPr>
          <w:rFonts w:ascii="Times New Roman" w:hAnsi="Times New Roman"/>
          <w:spacing w:val="-2"/>
          <w:sz w:val="28"/>
          <w:szCs w:val="28"/>
        </w:rPr>
        <w:t>Ví dụ: Tổng điểm sau khi xét thi đua của trường là 2.500điểm. Một viên chức được xếp loại B đạt được mức điểm 80, số tiền tiết kiệm được trong năm là 50.000.000đ thì viên chức trên có mức thu nhập tăng thêm là:</w:t>
      </w:r>
    </w:p>
    <w:p w:rsidR="00BD261F" w:rsidRPr="00610D29" w:rsidRDefault="00BD261F" w:rsidP="00BD261F">
      <w:pPr>
        <w:rPr>
          <w:rFonts w:ascii="Times New Roman" w:hAnsi="Times New Roman"/>
          <w:spacing w:val="-2"/>
          <w:sz w:val="28"/>
          <w:szCs w:val="28"/>
        </w:rPr>
      </w:pPr>
      <w:r>
        <w:rPr>
          <w:rFonts w:ascii="Times New Roman" w:hAnsi="Times New Roman"/>
          <w:spacing w:val="-2"/>
          <w:sz w:val="28"/>
          <w:szCs w:val="28"/>
        </w:rPr>
        <w:t xml:space="preserve">                                                         </w:t>
      </w:r>
      <w:r w:rsidRPr="00610D29">
        <w:rPr>
          <w:rFonts w:ascii="Times New Roman" w:hAnsi="Times New Roman"/>
          <w:spacing w:val="-2"/>
          <w:sz w:val="28"/>
          <w:szCs w:val="28"/>
        </w:rPr>
        <w:t>50.000.000 x 80</w:t>
      </w:r>
    </w:p>
    <w:p w:rsidR="00BD261F" w:rsidRPr="00610D29" w:rsidRDefault="00BD261F" w:rsidP="00BD261F">
      <w:pPr>
        <w:jc w:val="both"/>
        <w:rPr>
          <w:rFonts w:ascii="Times New Roman" w:hAnsi="Times New Roman"/>
          <w:spacing w:val="-2"/>
          <w:sz w:val="28"/>
          <w:szCs w:val="28"/>
        </w:rPr>
      </w:pPr>
      <w:r w:rsidRPr="00610D29">
        <w:rPr>
          <w:rFonts w:ascii="Times New Roman" w:hAnsi="Times New Roman"/>
          <w:noProof/>
          <w:sz w:val="28"/>
          <w:szCs w:val="28"/>
        </w:rPr>
        <w:pict>
          <v:line id="_x0000_s1026" style="position:absolute;left:0;text-align:left;z-index:251660288" from="202.2pt,5.9pt" to="274.2pt,5.9pt"/>
        </w:pict>
      </w:r>
      <w:r w:rsidRPr="00610D29">
        <w:rPr>
          <w:rFonts w:ascii="Times New Roman" w:hAnsi="Times New Roman"/>
          <w:spacing w:val="-2"/>
          <w:sz w:val="28"/>
          <w:szCs w:val="28"/>
        </w:rPr>
        <w:tab/>
      </w:r>
      <w:r w:rsidRPr="00610D29">
        <w:rPr>
          <w:rFonts w:ascii="Times New Roman" w:hAnsi="Times New Roman"/>
          <w:spacing w:val="-2"/>
          <w:sz w:val="28"/>
          <w:szCs w:val="28"/>
        </w:rPr>
        <w:tab/>
      </w:r>
      <w:r>
        <w:rPr>
          <w:rFonts w:ascii="Times New Roman" w:hAnsi="Times New Roman"/>
          <w:spacing w:val="-2"/>
          <w:sz w:val="28"/>
          <w:szCs w:val="28"/>
        </w:rPr>
        <w:t xml:space="preserve">                          X = </w:t>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sidRPr="00610D29">
        <w:rPr>
          <w:rFonts w:ascii="Times New Roman" w:hAnsi="Times New Roman"/>
          <w:spacing w:val="-2"/>
          <w:sz w:val="28"/>
          <w:szCs w:val="28"/>
        </w:rPr>
        <w:t>= 1.600.000đ</w:t>
      </w:r>
    </w:p>
    <w:p w:rsidR="00BD261F" w:rsidRPr="00610D29" w:rsidRDefault="00BD261F" w:rsidP="00BD261F">
      <w:pPr>
        <w:jc w:val="both"/>
        <w:rPr>
          <w:rFonts w:ascii="Times New Roman" w:hAnsi="Times New Roman"/>
          <w:spacing w:val="-2"/>
          <w:sz w:val="28"/>
          <w:szCs w:val="28"/>
        </w:rPr>
      </w:pPr>
      <w:r w:rsidRPr="00610D29">
        <w:rPr>
          <w:rFonts w:ascii="Times New Roman" w:hAnsi="Times New Roman"/>
          <w:spacing w:val="-2"/>
          <w:sz w:val="28"/>
          <w:szCs w:val="28"/>
        </w:rPr>
        <w:tab/>
      </w:r>
      <w:r w:rsidRPr="00610D29">
        <w:rPr>
          <w:rFonts w:ascii="Times New Roman" w:hAnsi="Times New Roman"/>
          <w:spacing w:val="-2"/>
          <w:sz w:val="28"/>
          <w:szCs w:val="28"/>
        </w:rPr>
        <w:tab/>
      </w:r>
      <w:r w:rsidRPr="00610D29">
        <w:rPr>
          <w:rFonts w:ascii="Times New Roman" w:hAnsi="Times New Roman"/>
          <w:spacing w:val="-2"/>
          <w:sz w:val="28"/>
          <w:szCs w:val="28"/>
        </w:rPr>
        <w:tab/>
        <w:t xml:space="preserve">     </w:t>
      </w:r>
      <w:r>
        <w:rPr>
          <w:rFonts w:ascii="Times New Roman" w:hAnsi="Times New Roman"/>
          <w:spacing w:val="-2"/>
          <w:sz w:val="28"/>
          <w:szCs w:val="28"/>
        </w:rPr>
        <w:t xml:space="preserve">                           </w:t>
      </w:r>
      <w:r w:rsidRPr="00610D29">
        <w:rPr>
          <w:rFonts w:ascii="Times New Roman" w:hAnsi="Times New Roman"/>
          <w:spacing w:val="-2"/>
          <w:sz w:val="28"/>
          <w:szCs w:val="28"/>
        </w:rPr>
        <w:t xml:space="preserve"> 2.500</w:t>
      </w:r>
    </w:p>
    <w:p w:rsidR="00BD261F" w:rsidRPr="00610D29" w:rsidRDefault="00BD261F" w:rsidP="00BD261F">
      <w:pPr>
        <w:jc w:val="both"/>
        <w:rPr>
          <w:rFonts w:ascii="Times New Roman" w:hAnsi="Times New Roman"/>
          <w:spacing w:val="-2"/>
          <w:sz w:val="28"/>
          <w:szCs w:val="28"/>
        </w:rPr>
      </w:pPr>
      <w:r w:rsidRPr="00610D29">
        <w:rPr>
          <w:rFonts w:ascii="Times New Roman" w:hAnsi="Times New Roman"/>
          <w:spacing w:val="-2"/>
          <w:sz w:val="28"/>
          <w:szCs w:val="28"/>
        </w:rPr>
        <w:lastRenderedPageBreak/>
        <w:tab/>
        <w:t>Việc chi trả thu nhập tăng thêm được thực hiện một lần vào cuối năm tài chính và dựa vào kết quả thi đua của năm học trước.</w:t>
      </w:r>
    </w:p>
    <w:p w:rsidR="00BD261F" w:rsidRPr="00610D29" w:rsidRDefault="00BD261F" w:rsidP="00BD261F">
      <w:pPr>
        <w:spacing w:before="120"/>
        <w:jc w:val="both"/>
        <w:rPr>
          <w:rFonts w:ascii="Times New Roman" w:hAnsi="Times New Roman"/>
          <w:b/>
          <w:sz w:val="28"/>
          <w:szCs w:val="28"/>
        </w:rPr>
      </w:pPr>
      <w:r w:rsidRPr="00610D29">
        <w:rPr>
          <w:rFonts w:ascii="Times New Roman" w:hAnsi="Times New Roman"/>
          <w:spacing w:val="-2"/>
          <w:sz w:val="28"/>
          <w:szCs w:val="28"/>
        </w:rPr>
        <w:tab/>
      </w:r>
      <w:r w:rsidRPr="00610D29">
        <w:rPr>
          <w:rFonts w:ascii="Times New Roman" w:hAnsi="Times New Roman"/>
          <w:b/>
          <w:sz w:val="28"/>
          <w:szCs w:val="28"/>
        </w:rPr>
        <w:t xml:space="preserve">V/ Điều khoản thi hành: </w:t>
      </w:r>
    </w:p>
    <w:p w:rsidR="00BD261F" w:rsidRPr="00610D29" w:rsidRDefault="00BD261F" w:rsidP="00BD261F">
      <w:pPr>
        <w:ind w:firstLine="720"/>
        <w:jc w:val="both"/>
        <w:rPr>
          <w:rFonts w:ascii="Times New Roman" w:hAnsi="Times New Roman"/>
          <w:sz w:val="28"/>
          <w:szCs w:val="28"/>
        </w:rPr>
      </w:pPr>
      <w:r w:rsidRPr="00610D29">
        <w:rPr>
          <w:rFonts w:ascii="Times New Roman" w:hAnsi="Times New Roman"/>
          <w:sz w:val="28"/>
          <w:szCs w:val="28"/>
        </w:rPr>
        <w:t>Những nội dung không đề cập trong qui chế này sẽ thực hiện theo qui định chung được hướng dẫn trong các văn bản hiện hành.</w:t>
      </w:r>
    </w:p>
    <w:p w:rsidR="00BD261F" w:rsidRPr="00610D29" w:rsidRDefault="00BD261F" w:rsidP="00BD261F">
      <w:pPr>
        <w:ind w:firstLine="720"/>
        <w:jc w:val="both"/>
        <w:rPr>
          <w:rFonts w:ascii="Times New Roman" w:hAnsi="Times New Roman"/>
          <w:sz w:val="28"/>
          <w:szCs w:val="28"/>
        </w:rPr>
      </w:pPr>
      <w:r w:rsidRPr="00610D29">
        <w:rPr>
          <w:rFonts w:ascii="Times New Roman" w:hAnsi="Times New Roman"/>
          <w:sz w:val="28"/>
          <w:szCs w:val="28"/>
        </w:rPr>
        <w:t>Cán bộ, giáo viên, nhân viên khi thực hiện nhiệm vụ chịu trách nhiệm về tính hợp pháp của hóa đơn, chứng từ do bản thân thực hiện.</w:t>
      </w:r>
    </w:p>
    <w:p w:rsidR="00BD261F" w:rsidRPr="00610D29" w:rsidRDefault="00BD261F" w:rsidP="00BD261F">
      <w:pPr>
        <w:ind w:firstLine="720"/>
        <w:jc w:val="both"/>
        <w:rPr>
          <w:rFonts w:ascii="Times New Roman" w:hAnsi="Times New Roman"/>
          <w:sz w:val="28"/>
          <w:szCs w:val="28"/>
        </w:rPr>
      </w:pPr>
      <w:r w:rsidRPr="00610D29">
        <w:rPr>
          <w:rFonts w:ascii="Times New Roman" w:hAnsi="Times New Roman"/>
          <w:sz w:val="28"/>
          <w:szCs w:val="28"/>
        </w:rPr>
        <w:t xml:space="preserve">Những nội dung được nêu ra trong qui chế này có hiệu lực thi hành từ ngày </w:t>
      </w:r>
      <w:r>
        <w:rPr>
          <w:rFonts w:ascii="Times New Roman" w:hAnsi="Times New Roman"/>
          <w:sz w:val="28"/>
          <w:szCs w:val="28"/>
        </w:rPr>
        <w:t>01</w:t>
      </w:r>
      <w:r w:rsidRPr="00610D29">
        <w:rPr>
          <w:rFonts w:ascii="Times New Roman" w:hAnsi="Times New Roman"/>
          <w:sz w:val="28"/>
          <w:szCs w:val="28"/>
        </w:rPr>
        <w:t xml:space="preserve"> tháng 01 năm 20</w:t>
      </w:r>
      <w:r>
        <w:rPr>
          <w:rFonts w:ascii="Times New Roman" w:hAnsi="Times New Roman"/>
          <w:sz w:val="28"/>
          <w:szCs w:val="28"/>
        </w:rPr>
        <w:t>25</w:t>
      </w:r>
      <w:r w:rsidRPr="00610D29">
        <w:rPr>
          <w:rFonts w:ascii="Times New Roman" w:hAnsi="Times New Roman"/>
          <w:sz w:val="28"/>
          <w:szCs w:val="28"/>
        </w:rPr>
        <w:t>. Trong quá trình thực hiện nếu có sự thay đổi về các chế độ chính sách do nhà nước quy định nhà trường sẽ nghiên cứu chỉnh lý cho phù hợp.</w:t>
      </w:r>
    </w:p>
    <w:p w:rsidR="00BD261F" w:rsidRPr="00610D29" w:rsidRDefault="00BD261F" w:rsidP="00BD261F">
      <w:pPr>
        <w:jc w:val="both"/>
        <w:rPr>
          <w:rFonts w:ascii="Times New Roman" w:hAnsi="Times New Roman"/>
          <w:spacing w:val="-2"/>
          <w:sz w:val="28"/>
          <w:szCs w:val="28"/>
        </w:rPr>
      </w:pPr>
      <w:r w:rsidRPr="00610D29">
        <w:rPr>
          <w:rFonts w:ascii="Times New Roman" w:hAnsi="Times New Roman"/>
          <w:spacing w:val="-2"/>
          <w:sz w:val="28"/>
          <w:szCs w:val="28"/>
        </w:rPr>
        <w:tab/>
        <w:t>Quy chế này đã được thông qua Hội đồng sư phạm và được lãnh đạo trường, ban chấp hành Công đoàn cùng thống nhất chuẩn y.</w:t>
      </w:r>
    </w:p>
    <w:p w:rsidR="00BD261F" w:rsidRPr="00610D29" w:rsidRDefault="00BD261F" w:rsidP="00BD261F">
      <w:pPr>
        <w:jc w:val="both"/>
        <w:rPr>
          <w:rFonts w:ascii="Times New Roman" w:hAnsi="Times New Roman"/>
          <w:b/>
          <w:spacing w:val="-2"/>
          <w:sz w:val="28"/>
          <w:szCs w:val="28"/>
        </w:rPr>
      </w:pPr>
      <w:r w:rsidRPr="00610D29">
        <w:rPr>
          <w:rFonts w:ascii="Times New Roman" w:hAnsi="Times New Roman"/>
          <w:b/>
          <w:spacing w:val="-2"/>
          <w:sz w:val="28"/>
          <w:szCs w:val="28"/>
        </w:rPr>
        <w:t xml:space="preserve">     </w:t>
      </w:r>
    </w:p>
    <w:p w:rsidR="00BD261F" w:rsidRPr="00610D29" w:rsidRDefault="00BD261F" w:rsidP="00BD261F">
      <w:pPr>
        <w:ind w:firstLine="720"/>
        <w:jc w:val="both"/>
        <w:rPr>
          <w:rFonts w:ascii="Times New Roman" w:hAnsi="Times New Roman"/>
          <w:b/>
          <w:spacing w:val="-2"/>
          <w:sz w:val="28"/>
          <w:szCs w:val="28"/>
        </w:rPr>
      </w:pPr>
      <w:r w:rsidRPr="00610D29">
        <w:rPr>
          <w:rFonts w:ascii="Times New Roman" w:hAnsi="Times New Roman"/>
          <w:b/>
          <w:spacing w:val="-2"/>
          <w:sz w:val="28"/>
          <w:szCs w:val="28"/>
        </w:rPr>
        <w:tab/>
      </w:r>
      <w:r w:rsidRPr="00610D29">
        <w:rPr>
          <w:rFonts w:ascii="Times New Roman" w:hAnsi="Times New Roman"/>
          <w:b/>
          <w:spacing w:val="-2"/>
          <w:sz w:val="28"/>
          <w:szCs w:val="28"/>
        </w:rPr>
        <w:tab/>
      </w:r>
      <w:r w:rsidRPr="00610D29">
        <w:rPr>
          <w:rFonts w:ascii="Times New Roman" w:hAnsi="Times New Roman"/>
          <w:b/>
          <w:spacing w:val="-2"/>
          <w:sz w:val="28"/>
          <w:szCs w:val="28"/>
        </w:rPr>
        <w:tab/>
      </w:r>
      <w:r w:rsidRPr="00610D29">
        <w:rPr>
          <w:rFonts w:ascii="Times New Roman" w:hAnsi="Times New Roman"/>
          <w:b/>
          <w:spacing w:val="-2"/>
          <w:sz w:val="28"/>
          <w:szCs w:val="28"/>
        </w:rPr>
        <w:tab/>
      </w:r>
      <w:r>
        <w:rPr>
          <w:rFonts w:ascii="Times New Roman" w:hAnsi="Times New Roman"/>
          <w:b/>
          <w:spacing w:val="-2"/>
          <w:sz w:val="28"/>
          <w:szCs w:val="28"/>
        </w:rPr>
        <w:t xml:space="preserve">                                          HIỆU TRƯỞNG</w:t>
      </w:r>
    </w:p>
    <w:p w:rsidR="00BD261F" w:rsidRPr="00610D29" w:rsidRDefault="00BD261F" w:rsidP="00BD261F">
      <w:pPr>
        <w:ind w:firstLine="720"/>
        <w:jc w:val="both"/>
        <w:rPr>
          <w:rFonts w:ascii="Times New Roman" w:hAnsi="Times New Roman"/>
          <w:b/>
          <w:spacing w:val="-2"/>
          <w:sz w:val="28"/>
          <w:szCs w:val="28"/>
        </w:rPr>
      </w:pPr>
      <w:r>
        <w:rPr>
          <w:noProof/>
        </w:rPr>
        <w:drawing>
          <wp:anchor distT="0" distB="0" distL="114300" distR="114300" simplePos="0" relativeHeight="251667456" behindDoc="0" locked="0" layoutInCell="1" allowOverlap="1">
            <wp:simplePos x="0" y="0"/>
            <wp:positionH relativeFrom="column">
              <wp:posOffset>4224020</wp:posOffset>
            </wp:positionH>
            <wp:positionV relativeFrom="paragraph">
              <wp:posOffset>94615</wp:posOffset>
            </wp:positionV>
            <wp:extent cx="2126615" cy="1308100"/>
            <wp:effectExtent l="1905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2126615" cy="1308100"/>
                    </a:xfrm>
                    <a:prstGeom prst="rect">
                      <a:avLst/>
                    </a:prstGeom>
                    <a:noFill/>
                    <a:ln w="9525">
                      <a:noFill/>
                      <a:miter lim="800000"/>
                      <a:headEnd/>
                      <a:tailEnd/>
                    </a:ln>
                  </pic:spPr>
                </pic:pic>
              </a:graphicData>
            </a:graphic>
          </wp:anchor>
        </w:drawing>
      </w: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firstLine="720"/>
        <w:jc w:val="both"/>
        <w:rPr>
          <w:rFonts w:ascii="Times New Roman" w:hAnsi="Times New Roman"/>
          <w:b/>
          <w:spacing w:val="-2"/>
          <w:sz w:val="28"/>
          <w:szCs w:val="28"/>
        </w:rPr>
      </w:pPr>
    </w:p>
    <w:p w:rsidR="00BD261F" w:rsidRDefault="00BD261F" w:rsidP="00BD261F">
      <w:pPr>
        <w:ind w:right="-264"/>
        <w:rPr>
          <w:rFonts w:ascii="Times New Roman" w:hAnsi="Times New Roman"/>
        </w:rPr>
      </w:pPr>
    </w:p>
    <w:p w:rsidR="00BD261F" w:rsidRPr="00350906" w:rsidRDefault="00BD261F" w:rsidP="00BD261F">
      <w:pPr>
        <w:ind w:right="-264"/>
        <w:rPr>
          <w:rFonts w:ascii="Times New Roman" w:hAnsi="Times New Roman"/>
          <w:b/>
        </w:rPr>
      </w:pPr>
      <w:r>
        <w:rPr>
          <w:rFonts w:ascii="Times New Roman" w:hAnsi="Times New Roman"/>
        </w:rPr>
        <w:lastRenderedPageBreak/>
        <w:t>ỦY BAN NHÂN DÂN</w:t>
      </w:r>
      <w:r w:rsidRPr="00350906">
        <w:rPr>
          <w:rFonts w:ascii="Times New Roman" w:hAnsi="Times New Roman"/>
        </w:rPr>
        <w:t xml:space="preserve"> HUYỆN MƯỜNG NHÉ       </w:t>
      </w:r>
      <w:r w:rsidRPr="00350906">
        <w:rPr>
          <w:rFonts w:ascii="Times New Roman" w:hAnsi="Times New Roman"/>
          <w:b/>
        </w:rPr>
        <w:t>CỘNG HÒA XÃ HỘI CHỦ NGHĨA VIỆT NAM</w:t>
      </w:r>
    </w:p>
    <w:p w:rsidR="00BD261F" w:rsidRPr="00610D29" w:rsidRDefault="00BD261F" w:rsidP="00BD261F">
      <w:pPr>
        <w:jc w:val="center"/>
        <w:rPr>
          <w:rFonts w:ascii="Times New Roman" w:hAnsi="Times New Roman"/>
          <w:b/>
          <w:sz w:val="28"/>
          <w:szCs w:val="28"/>
        </w:rPr>
      </w:pPr>
      <w:r w:rsidRPr="00113DA5">
        <w:rPr>
          <w:rFonts w:ascii="Times New Roman" w:hAnsi="Times New Roman"/>
          <w:noProof/>
          <w:sz w:val="26"/>
          <w:szCs w:val="26"/>
        </w:rPr>
        <w:pict>
          <v:line id="_x0000_s1029" style="position:absolute;left:0;text-align:left;z-index:251663360" from="80.55pt,15.1pt" to="176.55pt,15.1pt"/>
        </w:pict>
      </w:r>
      <w:r w:rsidRPr="00113DA5">
        <w:rPr>
          <w:rFonts w:ascii="Times New Roman" w:hAnsi="Times New Roman"/>
          <w:b/>
          <w:sz w:val="26"/>
          <w:szCs w:val="26"/>
        </w:rPr>
        <w:t>TRƯỜNG MẦM NON HOA BAN</w:t>
      </w:r>
      <w:r w:rsidRPr="00610D29">
        <w:rPr>
          <w:rFonts w:ascii="Times New Roman" w:hAnsi="Times New Roman"/>
          <w:sz w:val="28"/>
          <w:szCs w:val="28"/>
        </w:rPr>
        <w:tab/>
        <w:t xml:space="preserve">                   </w:t>
      </w:r>
      <w:r w:rsidRPr="00610D29">
        <w:rPr>
          <w:rFonts w:ascii="Times New Roman" w:hAnsi="Times New Roman"/>
          <w:sz w:val="28"/>
          <w:szCs w:val="28"/>
        </w:rPr>
        <w:tab/>
        <w:t xml:space="preserve">   </w:t>
      </w:r>
      <w:r>
        <w:rPr>
          <w:rFonts w:ascii="Times New Roman" w:hAnsi="Times New Roman"/>
          <w:b/>
          <w:sz w:val="28"/>
          <w:szCs w:val="28"/>
        </w:rPr>
        <w:t>Độc lập - Tự do -</w:t>
      </w:r>
      <w:r w:rsidRPr="00610D29">
        <w:rPr>
          <w:rFonts w:ascii="Times New Roman" w:hAnsi="Times New Roman"/>
          <w:b/>
          <w:sz w:val="28"/>
          <w:szCs w:val="28"/>
        </w:rPr>
        <w:t xml:space="preserve"> Hạnh phúc</w:t>
      </w:r>
    </w:p>
    <w:p w:rsidR="00BD261F" w:rsidRPr="00610D29" w:rsidRDefault="00BD261F" w:rsidP="00BD261F">
      <w:pPr>
        <w:spacing w:before="120"/>
        <w:rPr>
          <w:rFonts w:ascii="Times New Roman" w:hAnsi="Times New Roman"/>
          <w:sz w:val="28"/>
          <w:szCs w:val="28"/>
        </w:rPr>
      </w:pPr>
      <w:r>
        <w:rPr>
          <w:rFonts w:ascii="Times New Roman" w:hAnsi="Times New Roman"/>
          <w:sz w:val="28"/>
          <w:szCs w:val="28"/>
        </w:rPr>
        <w:t xml:space="preserve">            </w:t>
      </w:r>
      <w:r w:rsidRPr="00610D29">
        <w:rPr>
          <w:rFonts w:ascii="Times New Roman" w:hAnsi="Times New Roman"/>
          <w:sz w:val="28"/>
          <w:szCs w:val="28"/>
        </w:rPr>
        <w:t xml:space="preserve">                      </w:t>
      </w:r>
      <w:r w:rsidRPr="00610D29">
        <w:rPr>
          <w:rFonts w:ascii="Times New Roman" w:hAnsi="Times New Roman"/>
          <w:sz w:val="28"/>
          <w:szCs w:val="28"/>
        </w:rPr>
        <w:tab/>
      </w:r>
      <w:r w:rsidRPr="00610D29">
        <w:rPr>
          <w:rFonts w:ascii="Times New Roman" w:hAnsi="Times New Roman"/>
          <w:sz w:val="28"/>
          <w:szCs w:val="28"/>
        </w:rPr>
        <w:tab/>
        <w:t xml:space="preserve">        </w:t>
      </w:r>
      <w:r w:rsidRPr="00610D29">
        <w:rPr>
          <w:rFonts w:ascii="Times New Roman" w:hAnsi="Times New Roman"/>
          <w:sz w:val="28"/>
          <w:szCs w:val="28"/>
        </w:rPr>
        <w:tab/>
      </w:r>
      <w:r w:rsidRPr="00610D29">
        <w:rPr>
          <w:rFonts w:ascii="Times New Roman" w:hAnsi="Times New Roman"/>
          <w:sz w:val="28"/>
          <w:szCs w:val="28"/>
        </w:rPr>
        <w:tab/>
      </w:r>
    </w:p>
    <w:p w:rsidR="00BD261F" w:rsidRPr="00610D29" w:rsidRDefault="00BD261F" w:rsidP="00BD261F">
      <w:pPr>
        <w:spacing w:before="120"/>
        <w:ind w:left="5040"/>
        <w:rPr>
          <w:rFonts w:ascii="Times New Roman" w:hAnsi="Times New Roman"/>
          <w:i/>
          <w:sz w:val="28"/>
          <w:szCs w:val="28"/>
        </w:rPr>
      </w:pPr>
      <w:r>
        <w:rPr>
          <w:rFonts w:ascii="Times New Roman" w:hAnsi="Times New Roman"/>
          <w:i/>
          <w:sz w:val="28"/>
          <w:szCs w:val="28"/>
        </w:rPr>
        <w:t>Mường Nhé</w:t>
      </w:r>
      <w:r w:rsidRPr="00610D29">
        <w:rPr>
          <w:rFonts w:ascii="Times New Roman" w:hAnsi="Times New Roman"/>
          <w:i/>
          <w:sz w:val="28"/>
          <w:szCs w:val="28"/>
        </w:rPr>
        <w:t xml:space="preserve"> </w:t>
      </w:r>
      <w:r>
        <w:rPr>
          <w:rFonts w:ascii="Times New Roman" w:hAnsi="Times New Roman"/>
          <w:i/>
          <w:sz w:val="28"/>
          <w:szCs w:val="28"/>
        </w:rPr>
        <w:t>, ngày 01</w:t>
      </w:r>
      <w:r w:rsidRPr="00610D29">
        <w:rPr>
          <w:rFonts w:ascii="Times New Roman" w:hAnsi="Times New Roman"/>
          <w:i/>
          <w:sz w:val="28"/>
          <w:szCs w:val="28"/>
        </w:rPr>
        <w:t xml:space="preserve"> tháng 01 năm 202</w:t>
      </w:r>
      <w:r>
        <w:rPr>
          <w:rFonts w:ascii="Times New Roman" w:hAnsi="Times New Roman"/>
          <w:i/>
          <w:sz w:val="28"/>
          <w:szCs w:val="28"/>
        </w:rPr>
        <w:t>5</w:t>
      </w:r>
    </w:p>
    <w:p w:rsidR="00BD261F" w:rsidRPr="00610D29" w:rsidRDefault="00BD261F" w:rsidP="00BD261F">
      <w:pPr>
        <w:rPr>
          <w:rFonts w:ascii="Times New Roman" w:hAnsi="Times New Roman"/>
          <w:sz w:val="28"/>
          <w:szCs w:val="28"/>
        </w:rPr>
      </w:pPr>
    </w:p>
    <w:p w:rsidR="00BD261F" w:rsidRPr="00610D29" w:rsidRDefault="00BD261F" w:rsidP="00BD261F">
      <w:pPr>
        <w:spacing w:line="240" w:lineRule="atLeast"/>
        <w:ind w:firstLine="720"/>
        <w:jc w:val="center"/>
        <w:rPr>
          <w:rFonts w:ascii="Times New Roman" w:hAnsi="Times New Roman"/>
          <w:b/>
          <w:sz w:val="28"/>
          <w:szCs w:val="28"/>
        </w:rPr>
      </w:pPr>
      <w:r w:rsidRPr="00610D29">
        <w:rPr>
          <w:rFonts w:ascii="Times New Roman" w:hAnsi="Times New Roman"/>
          <w:b/>
          <w:sz w:val="28"/>
          <w:szCs w:val="28"/>
        </w:rPr>
        <w:t>BIÊN BẢN HỘI NGHỊ CƠ QUAN</w:t>
      </w:r>
    </w:p>
    <w:p w:rsidR="00BD261F" w:rsidRPr="00610D29" w:rsidRDefault="00BD261F" w:rsidP="00BD261F">
      <w:pPr>
        <w:spacing w:line="240" w:lineRule="atLeast"/>
        <w:ind w:firstLine="720"/>
        <w:rPr>
          <w:rFonts w:ascii="Times New Roman" w:hAnsi="Times New Roman"/>
          <w:b/>
          <w:sz w:val="28"/>
          <w:szCs w:val="28"/>
        </w:rPr>
      </w:pPr>
    </w:p>
    <w:p w:rsidR="00BD261F" w:rsidRPr="00610D29" w:rsidRDefault="00BD261F" w:rsidP="00BD261F">
      <w:pPr>
        <w:tabs>
          <w:tab w:val="left" w:pos="2190"/>
        </w:tabs>
        <w:spacing w:line="276" w:lineRule="auto"/>
        <w:ind w:firstLine="720"/>
        <w:jc w:val="both"/>
        <w:rPr>
          <w:rFonts w:ascii="Times New Roman" w:hAnsi="Times New Roman"/>
          <w:sz w:val="28"/>
          <w:szCs w:val="28"/>
        </w:rPr>
      </w:pPr>
      <w:r w:rsidRPr="00610D29">
        <w:rPr>
          <w:rFonts w:ascii="Times New Roman" w:hAnsi="Times New Roman"/>
          <w:b/>
          <w:sz w:val="28"/>
          <w:szCs w:val="28"/>
        </w:rPr>
        <w:t xml:space="preserve">- </w:t>
      </w:r>
      <w:r w:rsidRPr="00610D29">
        <w:rPr>
          <w:rFonts w:ascii="Times New Roman" w:hAnsi="Times New Roman"/>
          <w:sz w:val="28"/>
          <w:szCs w:val="28"/>
        </w:rPr>
        <w:t xml:space="preserve">Căn cứ nghị định số 117/2013/NĐ-CP ngày 07/10/2013 của chính phủ về sửa đổi bổ sung một số điều của NĐ số 130/2005/NĐ-CP ngày 17 tháng 10 năm 2005 của chính phủ quy định chế độ tự chủ, tự chịu trách nhiệm về sử dụng biên chế và kinh phí quản lý hành chính đối với các cơ quan Nhà nước. </w:t>
      </w:r>
    </w:p>
    <w:p w:rsidR="00BD261F" w:rsidRPr="00610D29" w:rsidRDefault="00BD261F" w:rsidP="00BD261F">
      <w:pPr>
        <w:tabs>
          <w:tab w:val="left" w:pos="2190"/>
        </w:tabs>
        <w:spacing w:line="276" w:lineRule="auto"/>
        <w:ind w:firstLine="720"/>
        <w:jc w:val="both"/>
        <w:rPr>
          <w:rFonts w:ascii="Times New Roman" w:hAnsi="Times New Roman"/>
          <w:sz w:val="28"/>
          <w:szCs w:val="28"/>
        </w:rPr>
      </w:pPr>
      <w:r w:rsidRPr="00610D29">
        <w:rPr>
          <w:rFonts w:ascii="Times New Roman" w:hAnsi="Times New Roman"/>
          <w:sz w:val="28"/>
          <w:szCs w:val="28"/>
        </w:rPr>
        <w:t xml:space="preserve">Căn cứ thông tư liên </w:t>
      </w:r>
      <w:r>
        <w:rPr>
          <w:rFonts w:ascii="Times New Roman" w:hAnsi="Times New Roman"/>
          <w:sz w:val="28"/>
          <w:szCs w:val="28"/>
        </w:rPr>
        <w:t>tịch số 71/2014/TTLT - BTC -</w:t>
      </w:r>
      <w:r w:rsidRPr="00610D29">
        <w:rPr>
          <w:rFonts w:ascii="Times New Roman" w:hAnsi="Times New Roman"/>
          <w:sz w:val="28"/>
          <w:szCs w:val="28"/>
        </w:rPr>
        <w:t xml:space="preserve"> BNV ngày 30/5/2014 quy định chế độ tự chủ, tự chịu trách nhiệm về sử dụng biên chế và kinh phí quản lý hành chính đối với các cơ quan Nhà nước.</w:t>
      </w:r>
    </w:p>
    <w:p w:rsidR="00BD261F" w:rsidRPr="00610D29" w:rsidRDefault="00BD261F" w:rsidP="00BD261F">
      <w:pPr>
        <w:tabs>
          <w:tab w:val="left" w:pos="2190"/>
        </w:tabs>
        <w:spacing w:line="276" w:lineRule="auto"/>
        <w:ind w:firstLine="720"/>
        <w:jc w:val="both"/>
        <w:rPr>
          <w:rFonts w:ascii="Times New Roman" w:hAnsi="Times New Roman"/>
          <w:sz w:val="28"/>
          <w:szCs w:val="28"/>
        </w:rPr>
      </w:pPr>
      <w:r>
        <w:rPr>
          <w:rFonts w:ascii="Times New Roman" w:hAnsi="Times New Roman"/>
          <w:sz w:val="28"/>
          <w:szCs w:val="28"/>
        </w:rPr>
        <w:t>Căn cứ vào nghị định số</w:t>
      </w:r>
      <w:r w:rsidRPr="00610D29">
        <w:rPr>
          <w:rFonts w:ascii="Times New Roman" w:hAnsi="Times New Roman"/>
          <w:sz w:val="28"/>
          <w:szCs w:val="28"/>
        </w:rPr>
        <w:t xml:space="preserve">: </w:t>
      </w:r>
      <w:r w:rsidRPr="00610D29">
        <w:rPr>
          <w:rFonts w:ascii="Times New Roman" w:hAnsi="Times New Roman"/>
          <w:bCs/>
          <w:color w:val="272833"/>
          <w:spacing w:val="-4"/>
          <w:sz w:val="28"/>
          <w:szCs w:val="28"/>
          <w:shd w:val="clear" w:color="auto" w:fill="FFFFFF"/>
        </w:rPr>
        <w:t>60/2021/NĐ-CP ngày 21/6/2021 quy định cơ chế tự chủ tài chính của đơn vị sự nghiệp công lập (SNCL)</w:t>
      </w:r>
      <w:r w:rsidRPr="00610D29">
        <w:rPr>
          <w:rFonts w:ascii="Times New Roman" w:hAnsi="Times New Roman"/>
          <w:b/>
          <w:bCs/>
          <w:color w:val="272833"/>
          <w:spacing w:val="-4"/>
          <w:sz w:val="28"/>
          <w:szCs w:val="28"/>
          <w:shd w:val="clear" w:color="auto" w:fill="FFFFFF"/>
        </w:rPr>
        <w:t xml:space="preserve"> </w:t>
      </w:r>
      <w:r w:rsidRPr="00610D29">
        <w:rPr>
          <w:rFonts w:ascii="Times New Roman" w:hAnsi="Times New Roman"/>
          <w:sz w:val="28"/>
          <w:szCs w:val="28"/>
        </w:rPr>
        <w:t>củ</w:t>
      </w:r>
      <w:r>
        <w:rPr>
          <w:rFonts w:ascii="Times New Roman" w:hAnsi="Times New Roman"/>
          <w:sz w:val="28"/>
          <w:szCs w:val="28"/>
        </w:rPr>
        <w:t>a Chính phủ</w:t>
      </w:r>
      <w:r w:rsidRPr="00610D29">
        <w:rPr>
          <w:rFonts w:ascii="Times New Roman" w:hAnsi="Times New Roman"/>
          <w:sz w:val="28"/>
          <w:szCs w:val="28"/>
        </w:rPr>
        <w:t>.</w:t>
      </w:r>
    </w:p>
    <w:p w:rsidR="00BD261F" w:rsidRPr="00610D29" w:rsidRDefault="00BD261F" w:rsidP="00BD261F">
      <w:pPr>
        <w:spacing w:before="60" w:after="60" w:line="259" w:lineRule="auto"/>
        <w:ind w:firstLine="720"/>
        <w:jc w:val="both"/>
        <w:rPr>
          <w:rFonts w:ascii="Times New Roman" w:hAnsi="Times New Roman"/>
          <w:sz w:val="28"/>
          <w:szCs w:val="28"/>
        </w:rPr>
      </w:pPr>
      <w:r w:rsidRPr="00610D29">
        <w:rPr>
          <w:rFonts w:ascii="Times New Roman" w:hAnsi="Times New Roman"/>
          <w:iCs/>
          <w:sz w:val="28"/>
          <w:szCs w:val="28"/>
          <w:highlight w:val="white"/>
        </w:rPr>
        <w:t>Căn cứ Thông tư 56/2022/TT-BTC ngày 16/9/2022 thông tư hướng dẫn một số nội dung về cơ chế tự chủ tài chính của đơn vị sự nghiệp công lập; xử lý tài sản tài chính khi tổ chức lại, giải thể đơn vị sự nghiệp công lập;</w:t>
      </w:r>
    </w:p>
    <w:p w:rsidR="00BD261F" w:rsidRPr="00610D29" w:rsidRDefault="00BD261F" w:rsidP="00BD261F">
      <w:pPr>
        <w:spacing w:line="240" w:lineRule="atLeast"/>
        <w:ind w:firstLine="720"/>
        <w:rPr>
          <w:rFonts w:ascii="Times New Roman" w:hAnsi="Times New Roman"/>
          <w:sz w:val="28"/>
          <w:szCs w:val="28"/>
        </w:rPr>
      </w:pPr>
      <w:r w:rsidRPr="00610D29">
        <w:rPr>
          <w:rFonts w:ascii="Times New Roman" w:hAnsi="Times New Roman"/>
          <w:sz w:val="28"/>
          <w:szCs w:val="28"/>
        </w:rPr>
        <w:t>- Căn cứ quyết định số 1332/QĐ-UBND ngày 01/09/2011 của UBND huyện Mường Nhé về việc  chia tách trường Mầm non Mường Nhé xã Mường Nhé và thành lập trường Mầm non Hoa Ban trung tâm huyện Mường Nhé.</w:t>
      </w:r>
    </w:p>
    <w:p w:rsidR="00BD261F" w:rsidRPr="00610D29" w:rsidRDefault="00BD261F" w:rsidP="00BD261F">
      <w:pPr>
        <w:spacing w:line="240" w:lineRule="atLeast"/>
        <w:ind w:firstLine="720"/>
        <w:rPr>
          <w:rFonts w:ascii="Times New Roman" w:hAnsi="Times New Roman"/>
          <w:sz w:val="28"/>
          <w:szCs w:val="28"/>
        </w:rPr>
      </w:pPr>
      <w:r w:rsidRPr="00610D29">
        <w:rPr>
          <w:rFonts w:ascii="Times New Roman" w:hAnsi="Times New Roman"/>
          <w:sz w:val="28"/>
          <w:szCs w:val="28"/>
        </w:rPr>
        <w:t>- Căn cứ vào văn bản pháp quy hiện hành quy định cơ chế tài chính áp dụng cho các cơ quan hành chính và đơn vị sự nghiệp.</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Hôm nay, ngày  ….  tháng 01 năm 202</w:t>
      </w:r>
      <w:r>
        <w:rPr>
          <w:rFonts w:ascii="Times New Roman" w:hAnsi="Times New Roman"/>
          <w:sz w:val="28"/>
          <w:szCs w:val="28"/>
        </w:rPr>
        <w:t>5</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 xml:space="preserve">Tại Trường Mầm non Hoa Ban xã Mường Nhé </w:t>
      </w:r>
      <w:r>
        <w:rPr>
          <w:rFonts w:ascii="Times New Roman" w:hAnsi="Times New Roman"/>
          <w:sz w:val="28"/>
          <w:szCs w:val="28"/>
        </w:rPr>
        <w:t>-</w:t>
      </w:r>
      <w:r w:rsidRPr="00610D29">
        <w:rPr>
          <w:rFonts w:ascii="Times New Roman" w:hAnsi="Times New Roman"/>
          <w:sz w:val="28"/>
          <w:szCs w:val="28"/>
        </w:rPr>
        <w:t xml:space="preserve"> </w:t>
      </w:r>
      <w:r>
        <w:rPr>
          <w:rFonts w:ascii="Times New Roman" w:hAnsi="Times New Roman"/>
          <w:sz w:val="28"/>
          <w:szCs w:val="28"/>
        </w:rPr>
        <w:t xml:space="preserve">huyện </w:t>
      </w:r>
      <w:r w:rsidRPr="00610D29">
        <w:rPr>
          <w:rFonts w:ascii="Times New Roman" w:hAnsi="Times New Roman"/>
          <w:sz w:val="28"/>
          <w:szCs w:val="28"/>
        </w:rPr>
        <w:t>Mường Nhé -  tỉnh Điện Biện</w:t>
      </w:r>
      <w:r>
        <w:rPr>
          <w:rFonts w:ascii="Times New Roman" w:hAnsi="Times New Roman"/>
          <w:sz w:val="28"/>
          <w:szCs w:val="28"/>
        </w:rPr>
        <w:t>.</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Thành phần có mặt gồm:</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Hiệu trưởng nhà trường</w:t>
      </w:r>
      <w:r>
        <w:rPr>
          <w:rFonts w:ascii="Times New Roman" w:hAnsi="Times New Roman"/>
          <w:sz w:val="28"/>
          <w:szCs w:val="28"/>
        </w:rPr>
        <w:t xml:space="preserve">: </w:t>
      </w:r>
      <w:r w:rsidRPr="00610D29">
        <w:rPr>
          <w:rFonts w:ascii="Times New Roman" w:hAnsi="Times New Roman"/>
          <w:sz w:val="28"/>
          <w:szCs w:val="28"/>
        </w:rPr>
        <w:t>01 đồng c</w:t>
      </w:r>
      <w:r>
        <w:rPr>
          <w:rFonts w:ascii="Times New Roman" w:hAnsi="Times New Roman"/>
          <w:sz w:val="28"/>
          <w:szCs w:val="28"/>
        </w:rPr>
        <w:t>hí</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Phó hiệu trường trường: 2 đồng chí</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 xml:space="preserve">Cán bộ công chức: </w:t>
      </w:r>
      <w:r>
        <w:rPr>
          <w:rFonts w:ascii="Times New Roman" w:hAnsi="Times New Roman"/>
          <w:sz w:val="28"/>
          <w:szCs w:val="28"/>
        </w:rPr>
        <w:t>41</w:t>
      </w:r>
      <w:r w:rsidRPr="00610D29">
        <w:rPr>
          <w:rFonts w:ascii="Times New Roman" w:hAnsi="Times New Roman"/>
          <w:sz w:val="28"/>
          <w:szCs w:val="28"/>
        </w:rPr>
        <w:t xml:space="preserve"> đồng chí.</w:t>
      </w:r>
    </w:p>
    <w:p w:rsidR="00BD261F" w:rsidRPr="001E7C71" w:rsidRDefault="00BD261F" w:rsidP="00BD261F">
      <w:pPr>
        <w:spacing w:line="360" w:lineRule="atLeast"/>
        <w:ind w:firstLine="720"/>
        <w:jc w:val="both"/>
        <w:rPr>
          <w:rFonts w:ascii="Times New Roman" w:hAnsi="Times New Roman"/>
          <w:color w:val="FF0000"/>
          <w:sz w:val="28"/>
          <w:szCs w:val="28"/>
        </w:rPr>
      </w:pPr>
      <w:r w:rsidRPr="00610D29">
        <w:rPr>
          <w:rFonts w:ascii="Times New Roman" w:hAnsi="Times New Roman"/>
          <w:sz w:val="28"/>
          <w:szCs w:val="28"/>
        </w:rPr>
        <w:t xml:space="preserve">* Tổng có mặt: </w:t>
      </w:r>
      <w:r>
        <w:rPr>
          <w:rFonts w:ascii="Times New Roman" w:hAnsi="Times New Roman"/>
          <w:sz w:val="28"/>
          <w:szCs w:val="28"/>
        </w:rPr>
        <w:t>44</w:t>
      </w:r>
      <w:r w:rsidRPr="00610D29">
        <w:rPr>
          <w:rFonts w:ascii="Times New Roman" w:hAnsi="Times New Roman"/>
          <w:sz w:val="28"/>
          <w:szCs w:val="28"/>
        </w:rPr>
        <w:t xml:space="preserve"> đồng </w:t>
      </w:r>
      <w:r w:rsidRPr="001E7C71">
        <w:rPr>
          <w:rFonts w:ascii="Times New Roman" w:hAnsi="Times New Roman"/>
          <w:color w:val="FF0000"/>
          <w:sz w:val="28"/>
          <w:szCs w:val="28"/>
        </w:rPr>
        <w:t>chí vắng 1 đ/c biệt phái phòng Giáo dục( Lâm Thị Nguyệt)</w:t>
      </w:r>
    </w:p>
    <w:p w:rsidR="00BD261F" w:rsidRPr="00610D29" w:rsidRDefault="00BD261F" w:rsidP="00BD261F">
      <w:pPr>
        <w:spacing w:line="360" w:lineRule="atLeast"/>
        <w:ind w:firstLine="720"/>
        <w:jc w:val="both"/>
        <w:rPr>
          <w:rFonts w:ascii="Times New Roman" w:hAnsi="Times New Roman"/>
          <w:b/>
          <w:sz w:val="28"/>
          <w:szCs w:val="28"/>
        </w:rPr>
      </w:pPr>
      <w:r w:rsidRPr="00610D29">
        <w:rPr>
          <w:rFonts w:ascii="Times New Roman" w:hAnsi="Times New Roman"/>
          <w:b/>
          <w:sz w:val="28"/>
          <w:szCs w:val="28"/>
        </w:rPr>
        <w:t>NỘI DUNG HỘI NGHỊ THAM GIA DỰ THẢO QUY CHẾ CHI TIÊU NỘI BỘ CƠ QUAN.</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1. - Đ/C Lò Th</w:t>
      </w:r>
      <w:r>
        <w:rPr>
          <w:rFonts w:ascii="Times New Roman" w:hAnsi="Times New Roman"/>
          <w:sz w:val="28"/>
          <w:szCs w:val="28"/>
        </w:rPr>
        <w:t>ị Chinh H</w:t>
      </w:r>
      <w:r w:rsidRPr="00610D29">
        <w:rPr>
          <w:rFonts w:ascii="Times New Roman" w:hAnsi="Times New Roman"/>
          <w:sz w:val="28"/>
          <w:szCs w:val="28"/>
        </w:rPr>
        <w:t>iệu trưởng nhà trường</w:t>
      </w:r>
      <w:r>
        <w:rPr>
          <w:rFonts w:ascii="Times New Roman" w:hAnsi="Times New Roman"/>
          <w:sz w:val="28"/>
          <w:szCs w:val="28"/>
        </w:rPr>
        <w:t xml:space="preserve"> - Chủ toạ thông qua các văn bản</w:t>
      </w:r>
    </w:p>
    <w:p w:rsidR="00BD261F" w:rsidRPr="00610D29" w:rsidRDefault="00BD261F" w:rsidP="00BD261F">
      <w:pPr>
        <w:tabs>
          <w:tab w:val="left" w:pos="2190"/>
        </w:tabs>
        <w:spacing w:line="276" w:lineRule="auto"/>
        <w:ind w:firstLine="720"/>
        <w:jc w:val="both"/>
        <w:rPr>
          <w:rFonts w:ascii="Times New Roman" w:hAnsi="Times New Roman"/>
          <w:sz w:val="28"/>
          <w:szCs w:val="28"/>
        </w:rPr>
      </w:pPr>
      <w:r w:rsidRPr="00610D29">
        <w:rPr>
          <w:rFonts w:ascii="Times New Roman" w:hAnsi="Times New Roman"/>
          <w:sz w:val="28"/>
          <w:szCs w:val="28"/>
        </w:rPr>
        <w:t xml:space="preserve">Căn cứ nghị định số 117/2013/NĐ-CP ngày 07/10/2013 của chính phủ về sửa đổi bổ sung một số điều của NĐ số 130/2005/NĐ-CP ngày 17 tháng 10 năm 2005 của chính phủ quy định chế độ tự chủ, tự chịu trách nhiệm về sử dụng biên chế và kinh phí quản lý hành chính đối với các cơ quan Nhà nước. </w:t>
      </w:r>
    </w:p>
    <w:p w:rsidR="00BD261F" w:rsidRPr="00610D29" w:rsidRDefault="00BD261F" w:rsidP="00BD261F">
      <w:pPr>
        <w:tabs>
          <w:tab w:val="left" w:pos="2190"/>
        </w:tabs>
        <w:spacing w:line="276" w:lineRule="auto"/>
        <w:ind w:firstLine="720"/>
        <w:jc w:val="both"/>
        <w:rPr>
          <w:rFonts w:ascii="Times New Roman" w:hAnsi="Times New Roman"/>
          <w:sz w:val="28"/>
          <w:szCs w:val="28"/>
        </w:rPr>
      </w:pPr>
      <w:r w:rsidRPr="00610D29">
        <w:rPr>
          <w:rFonts w:ascii="Times New Roman" w:hAnsi="Times New Roman"/>
          <w:sz w:val="28"/>
          <w:szCs w:val="28"/>
        </w:rPr>
        <w:lastRenderedPageBreak/>
        <w:t>Căn</w:t>
      </w:r>
      <w:r>
        <w:rPr>
          <w:rFonts w:ascii="Times New Roman" w:hAnsi="Times New Roman"/>
          <w:sz w:val="28"/>
          <w:szCs w:val="28"/>
        </w:rPr>
        <w:t xml:space="preserve"> cứ vào nghị định số</w:t>
      </w:r>
      <w:r w:rsidRPr="00610D29">
        <w:rPr>
          <w:rFonts w:ascii="Times New Roman" w:hAnsi="Times New Roman"/>
          <w:sz w:val="28"/>
          <w:szCs w:val="28"/>
        </w:rPr>
        <w:t xml:space="preserve">: </w:t>
      </w:r>
      <w:r w:rsidRPr="00610D29">
        <w:rPr>
          <w:rFonts w:ascii="Times New Roman" w:hAnsi="Times New Roman"/>
          <w:bCs/>
          <w:color w:val="272833"/>
          <w:spacing w:val="-4"/>
          <w:sz w:val="28"/>
          <w:szCs w:val="28"/>
          <w:shd w:val="clear" w:color="auto" w:fill="FFFFFF"/>
        </w:rPr>
        <w:t>60/2021/NĐ-CP quy định cơ chế tự chủ tài chính của đơn vị sự nghiệp công lập (SNCL)</w:t>
      </w:r>
      <w:r w:rsidRPr="00610D29">
        <w:rPr>
          <w:rFonts w:ascii="Times New Roman" w:hAnsi="Times New Roman"/>
          <w:b/>
          <w:bCs/>
          <w:color w:val="272833"/>
          <w:spacing w:val="-4"/>
          <w:sz w:val="28"/>
          <w:szCs w:val="28"/>
          <w:shd w:val="clear" w:color="auto" w:fill="FFFFFF"/>
        </w:rPr>
        <w:t xml:space="preserve"> </w:t>
      </w:r>
      <w:r w:rsidRPr="00610D29">
        <w:rPr>
          <w:rFonts w:ascii="Times New Roman" w:hAnsi="Times New Roman"/>
          <w:sz w:val="28"/>
          <w:szCs w:val="28"/>
        </w:rPr>
        <w:t>của Chí</w:t>
      </w:r>
      <w:r>
        <w:rPr>
          <w:rFonts w:ascii="Times New Roman" w:hAnsi="Times New Roman"/>
          <w:sz w:val="28"/>
          <w:szCs w:val="28"/>
        </w:rPr>
        <w:t>nh phủ</w:t>
      </w:r>
      <w:r w:rsidRPr="00610D29">
        <w:rPr>
          <w:rFonts w:ascii="Times New Roman" w:hAnsi="Times New Roman"/>
          <w:sz w:val="28"/>
          <w:szCs w:val="28"/>
        </w:rPr>
        <w:t>.</w:t>
      </w:r>
    </w:p>
    <w:p w:rsidR="00BD261F" w:rsidRPr="00610D29" w:rsidRDefault="00BD261F" w:rsidP="00BD261F">
      <w:pPr>
        <w:spacing w:before="60" w:after="60" w:line="259" w:lineRule="auto"/>
        <w:ind w:firstLine="720"/>
        <w:jc w:val="both"/>
        <w:rPr>
          <w:rFonts w:ascii="Times New Roman" w:hAnsi="Times New Roman"/>
          <w:sz w:val="28"/>
          <w:szCs w:val="28"/>
        </w:rPr>
      </w:pPr>
      <w:r w:rsidRPr="00610D29">
        <w:rPr>
          <w:rFonts w:ascii="Times New Roman" w:hAnsi="Times New Roman"/>
          <w:iCs/>
          <w:sz w:val="28"/>
          <w:szCs w:val="28"/>
          <w:highlight w:val="white"/>
        </w:rPr>
        <w:t>Căn cứ Thông tư 56/2022/TT-BTC ngày 16/9/2022 thông tư hướng dẫn một số nội dung về cơ chế tự chủ tài chính của đơn vị sự nghiệp công lập; xử lý tài sản tài chính khi tổ chức lại, giải thể đơn vị sự nghiệp công lập;</w:t>
      </w:r>
    </w:p>
    <w:p w:rsidR="00BD261F" w:rsidRPr="00610D29" w:rsidRDefault="00BD261F" w:rsidP="00BD261F">
      <w:pPr>
        <w:spacing w:line="240" w:lineRule="atLeast"/>
        <w:ind w:firstLine="720"/>
        <w:rPr>
          <w:rFonts w:ascii="Times New Roman" w:hAnsi="Times New Roman"/>
          <w:sz w:val="28"/>
          <w:szCs w:val="28"/>
        </w:rPr>
      </w:pPr>
      <w:r w:rsidRPr="00610D29">
        <w:rPr>
          <w:rFonts w:ascii="Times New Roman" w:hAnsi="Times New Roman"/>
          <w:sz w:val="28"/>
          <w:szCs w:val="28"/>
        </w:rPr>
        <w:t>- Căn cứ quyết định số 1332/QĐ-UBND ngày 01/09/2011 của UBND huyện Mường Nhé về việc  chia tách trường Mầm non Mường Nhé xã Mường Nhé và thành lập trường Mầm non Hoa Ban trung tâm huyện Mường Nhé.</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Căn cứ vào các văn bản pháp quy hiện hành quy định quy chế tài chính áp dụng cho cơ quan hành chính và đơn vị sự nghiệp.</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2. Thông qua dự thảo Quy chế chi tiêu nội bộ của Trường Mầm non Hoa Ban năm 202</w:t>
      </w:r>
      <w:r>
        <w:rPr>
          <w:rFonts w:ascii="Times New Roman" w:hAnsi="Times New Roman"/>
          <w:sz w:val="28"/>
          <w:szCs w:val="28"/>
        </w:rPr>
        <w:t>5</w:t>
      </w:r>
      <w:r w:rsidRPr="00610D29">
        <w:rPr>
          <w:rFonts w:ascii="Times New Roman" w:hAnsi="Times New Roman"/>
          <w:sz w:val="28"/>
          <w:szCs w:val="28"/>
        </w:rPr>
        <w:t>.</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Ý kiến tham gia xây dựng vào dự thảo Quy chế chi tiêu nội bộ: 100% nhất trí với bản dự thảo. Thống nhất bản Quy chế chi tiêu nội bộ dự thảo sẽ chính thức trở thành quy chế chi tiêu nội bộ của Tr</w:t>
      </w:r>
      <w:r w:rsidRPr="00610D29">
        <w:rPr>
          <w:rFonts w:ascii="Times New Roman" w:hAnsi="Times New Roman"/>
          <w:sz w:val="28"/>
          <w:szCs w:val="28"/>
          <w:lang w:val="vi-VN"/>
        </w:rPr>
        <w:t xml:space="preserve">ường </w:t>
      </w:r>
      <w:r w:rsidRPr="00610D29">
        <w:rPr>
          <w:rFonts w:ascii="Times New Roman" w:hAnsi="Times New Roman"/>
          <w:sz w:val="28"/>
          <w:szCs w:val="28"/>
        </w:rPr>
        <w:t>Mầm non Hoa Ban.</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 Quy chế này được phổ biến công khai tại hội nghị cán bộ viên chức và được in gửi các đơn vị liên quan nghiên cứu và thực hiện kiểm tra giám sát.</w:t>
      </w:r>
    </w:p>
    <w:p w:rsidR="00BD261F" w:rsidRPr="00610D29" w:rsidRDefault="00BD261F" w:rsidP="00BD261F">
      <w:pPr>
        <w:spacing w:line="360" w:lineRule="atLeast"/>
        <w:ind w:firstLine="720"/>
        <w:jc w:val="both"/>
        <w:rPr>
          <w:rFonts w:ascii="Times New Roman" w:hAnsi="Times New Roman"/>
          <w:sz w:val="28"/>
          <w:szCs w:val="28"/>
        </w:rPr>
      </w:pPr>
      <w:r w:rsidRPr="00610D29">
        <w:rPr>
          <w:rFonts w:ascii="Times New Roman" w:hAnsi="Times New Roman"/>
          <w:sz w:val="28"/>
          <w:szCs w:val="28"/>
        </w:rPr>
        <w:t>Trong quá trình thực hiện nếu có điều nào bất hợp lý sẽ được điều chỉnh bổ xung./.</w:t>
      </w:r>
    </w:p>
    <w:p w:rsidR="00BD261F" w:rsidRDefault="00BD261F" w:rsidP="00BD261F">
      <w:pPr>
        <w:tabs>
          <w:tab w:val="left" w:pos="2190"/>
        </w:tabs>
        <w:spacing w:line="360" w:lineRule="auto"/>
        <w:rPr>
          <w:rFonts w:ascii="Times New Roman" w:hAnsi="Times New Roman"/>
          <w:b/>
          <w:sz w:val="28"/>
          <w:szCs w:val="28"/>
        </w:rPr>
      </w:pPr>
      <w:r w:rsidRPr="00610D29">
        <w:rPr>
          <w:rFonts w:ascii="Times New Roman" w:hAnsi="Times New Roman"/>
          <w:b/>
          <w:sz w:val="28"/>
          <w:szCs w:val="28"/>
        </w:rPr>
        <w:t xml:space="preserve">        </w:t>
      </w:r>
    </w:p>
    <w:p w:rsidR="00BD261F" w:rsidRPr="009277D0" w:rsidRDefault="00BD261F" w:rsidP="00BD261F">
      <w:pPr>
        <w:tabs>
          <w:tab w:val="left" w:pos="2190"/>
        </w:tabs>
        <w:spacing w:line="360" w:lineRule="auto"/>
        <w:rPr>
          <w:rFonts w:ascii="Times New Roman" w:hAnsi="Times New Roman"/>
          <w:b/>
          <w:i/>
          <w:u w:val="single"/>
        </w:rPr>
      </w:pPr>
      <w:r w:rsidRPr="009277D0">
        <w:rPr>
          <w:rFonts w:ascii="Times New Roman" w:hAnsi="Times New Roman"/>
          <w:b/>
          <w:i/>
          <w:u w:val="single"/>
        </w:rPr>
        <w:t>Nơi nhận:</w:t>
      </w:r>
    </w:p>
    <w:p w:rsidR="00BD261F" w:rsidRPr="009277D0" w:rsidRDefault="00BD261F" w:rsidP="00BD261F">
      <w:pPr>
        <w:tabs>
          <w:tab w:val="left" w:pos="2190"/>
        </w:tabs>
        <w:ind w:left="720"/>
        <w:rPr>
          <w:rFonts w:ascii="Times New Roman" w:hAnsi="Times New Roman"/>
          <w:i/>
        </w:rPr>
      </w:pPr>
      <w:r w:rsidRPr="009277D0">
        <w:rPr>
          <w:rFonts w:ascii="Times New Roman" w:hAnsi="Times New Roman"/>
          <w:i/>
        </w:rPr>
        <w:t>- Phòng GD&amp; ĐT M</w:t>
      </w:r>
      <w:r w:rsidRPr="009277D0">
        <w:rPr>
          <w:rFonts w:ascii="Times New Roman" w:hAnsi="Times New Roman"/>
          <w:i/>
          <w:lang w:val="vi-VN"/>
        </w:rPr>
        <w:t>ường Nhé</w:t>
      </w:r>
      <w:r w:rsidRPr="009277D0">
        <w:rPr>
          <w:rFonts w:ascii="Times New Roman" w:hAnsi="Times New Roman"/>
          <w:i/>
        </w:rPr>
        <w:t>;</w:t>
      </w:r>
    </w:p>
    <w:p w:rsidR="00BD261F" w:rsidRPr="009277D0" w:rsidRDefault="00BD261F" w:rsidP="00BD261F">
      <w:pPr>
        <w:tabs>
          <w:tab w:val="left" w:pos="2190"/>
        </w:tabs>
        <w:ind w:left="720"/>
        <w:rPr>
          <w:rFonts w:ascii="Times New Roman" w:hAnsi="Times New Roman"/>
          <w:i/>
        </w:rPr>
      </w:pPr>
      <w:r w:rsidRPr="009277D0">
        <w:rPr>
          <w:rFonts w:ascii="Times New Roman" w:hAnsi="Times New Roman"/>
          <w:i/>
        </w:rPr>
        <w:t>- Kho bạc NN Huyện Mường Nhé;</w:t>
      </w:r>
    </w:p>
    <w:p w:rsidR="00BD261F" w:rsidRPr="009277D0" w:rsidRDefault="00BD261F" w:rsidP="00BD261F">
      <w:pPr>
        <w:tabs>
          <w:tab w:val="left" w:pos="2190"/>
        </w:tabs>
        <w:ind w:left="720"/>
        <w:rPr>
          <w:rFonts w:ascii="Times New Roman" w:hAnsi="Times New Roman"/>
          <w:i/>
        </w:rPr>
      </w:pPr>
      <w:r w:rsidRPr="009277D0">
        <w:rPr>
          <w:rFonts w:ascii="Times New Roman" w:hAnsi="Times New Roman"/>
          <w:i/>
        </w:rPr>
        <w:t xml:space="preserve">- Lưu lãnh đạo và kế toán;  </w:t>
      </w:r>
    </w:p>
    <w:p w:rsidR="00BD261F" w:rsidRPr="009277D0" w:rsidRDefault="00BD261F" w:rsidP="00BD261F">
      <w:pPr>
        <w:tabs>
          <w:tab w:val="left" w:pos="2190"/>
        </w:tabs>
        <w:ind w:left="720"/>
        <w:rPr>
          <w:rFonts w:ascii="Times New Roman" w:hAnsi="Times New Roman"/>
          <w:i/>
        </w:rPr>
      </w:pPr>
      <w:r w:rsidRPr="009277D0">
        <w:rPr>
          <w:rFonts w:ascii="Times New Roman" w:hAnsi="Times New Roman"/>
          <w:i/>
        </w:rPr>
        <w:t>- Lưu văn thư;</w:t>
      </w:r>
    </w:p>
    <w:p w:rsidR="00BD261F" w:rsidRPr="00610D29" w:rsidRDefault="00BD261F" w:rsidP="00BD261F">
      <w:pPr>
        <w:tabs>
          <w:tab w:val="left" w:pos="2190"/>
        </w:tabs>
        <w:spacing w:line="360" w:lineRule="auto"/>
        <w:ind w:left="720" w:firstLine="360"/>
        <w:rPr>
          <w:rFonts w:ascii="Times New Roman" w:hAnsi="Times New Roman"/>
          <w:sz w:val="28"/>
          <w:szCs w:val="28"/>
        </w:rPr>
      </w:pPr>
    </w:p>
    <w:p w:rsidR="00BD261F" w:rsidRPr="00610D29" w:rsidRDefault="00BD261F" w:rsidP="00BD261F">
      <w:pPr>
        <w:spacing w:line="360" w:lineRule="auto"/>
        <w:rPr>
          <w:rFonts w:ascii="Times New Roman" w:hAnsi="Times New Roman"/>
          <w:b/>
          <w:sz w:val="28"/>
          <w:szCs w:val="28"/>
        </w:rPr>
      </w:pPr>
      <w:r>
        <w:rPr>
          <w:rFonts w:ascii="Times New Roman" w:hAnsi="Times New Roman"/>
          <w:noProof/>
          <w:sz w:val="28"/>
          <w:szCs w:val="28"/>
        </w:rPr>
        <w:drawing>
          <wp:anchor distT="0" distB="0" distL="114300" distR="114300" simplePos="0" relativeHeight="251669504" behindDoc="0" locked="0" layoutInCell="1" allowOverlap="1">
            <wp:simplePos x="0" y="0"/>
            <wp:positionH relativeFrom="column">
              <wp:posOffset>4098290</wp:posOffset>
            </wp:positionH>
            <wp:positionV relativeFrom="paragraph">
              <wp:posOffset>264795</wp:posOffset>
            </wp:positionV>
            <wp:extent cx="2126615" cy="1304925"/>
            <wp:effectExtent l="19050" t="0" r="6985"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2126615" cy="1304925"/>
                    </a:xfrm>
                    <a:prstGeom prst="rect">
                      <a:avLst/>
                    </a:prstGeom>
                    <a:noFill/>
                    <a:ln w="9525">
                      <a:noFill/>
                      <a:miter lim="800000"/>
                      <a:headEnd/>
                      <a:tailEnd/>
                    </a:ln>
                  </pic:spPr>
                </pic:pic>
              </a:graphicData>
            </a:graphic>
          </wp:anchor>
        </w:drawing>
      </w:r>
      <w:r w:rsidRPr="00610D29">
        <w:rPr>
          <w:rFonts w:ascii="Times New Roman" w:hAnsi="Times New Roman"/>
          <w:sz w:val="28"/>
          <w:szCs w:val="28"/>
        </w:rPr>
        <w:t xml:space="preserve">                  </w:t>
      </w:r>
      <w:r>
        <w:rPr>
          <w:rFonts w:ascii="Times New Roman" w:hAnsi="Times New Roman"/>
          <w:sz w:val="28"/>
          <w:szCs w:val="28"/>
        </w:rPr>
        <w:t xml:space="preserve">      </w:t>
      </w:r>
      <w:r w:rsidRPr="00610D29">
        <w:rPr>
          <w:rFonts w:ascii="Times New Roman" w:hAnsi="Times New Roman"/>
          <w:b/>
          <w:sz w:val="28"/>
          <w:szCs w:val="28"/>
        </w:rPr>
        <w:t>THƯ K</w:t>
      </w:r>
      <w:r>
        <w:rPr>
          <w:rFonts w:ascii="Times New Roman" w:hAnsi="Times New Roman"/>
          <w:b/>
          <w:sz w:val="28"/>
          <w:szCs w:val="28"/>
        </w:rPr>
        <w:t>Ý</w:t>
      </w:r>
      <w:r w:rsidRPr="00610D29">
        <w:rPr>
          <w:rFonts w:ascii="Times New Roman" w:hAnsi="Times New Roman"/>
          <w:b/>
          <w:sz w:val="28"/>
          <w:szCs w:val="28"/>
        </w:rPr>
        <w:t xml:space="preserve">                                      </w:t>
      </w:r>
      <w:r>
        <w:rPr>
          <w:rFonts w:ascii="Times New Roman" w:hAnsi="Times New Roman"/>
          <w:b/>
          <w:sz w:val="28"/>
          <w:szCs w:val="28"/>
        </w:rPr>
        <w:t xml:space="preserve">      </w:t>
      </w:r>
      <w:r w:rsidRPr="00610D29">
        <w:rPr>
          <w:rFonts w:ascii="Times New Roman" w:hAnsi="Times New Roman"/>
          <w:b/>
          <w:sz w:val="28"/>
          <w:szCs w:val="28"/>
        </w:rPr>
        <w:t>HIỆU TRƯỞNG NHÀ TRƯỜNG</w:t>
      </w:r>
    </w:p>
    <w:p w:rsidR="00BD261F" w:rsidRPr="00610D29" w:rsidRDefault="00BD261F" w:rsidP="00BD261F">
      <w:pPr>
        <w:spacing w:line="360" w:lineRule="auto"/>
        <w:rPr>
          <w:rFonts w:ascii="Times New Roman" w:hAnsi="Times New Roman"/>
          <w:b/>
          <w:sz w:val="28"/>
          <w:szCs w:val="28"/>
        </w:rPr>
      </w:pPr>
    </w:p>
    <w:p w:rsidR="00BD261F" w:rsidRPr="00610D29" w:rsidRDefault="00BD261F" w:rsidP="00BD261F">
      <w:pPr>
        <w:tabs>
          <w:tab w:val="left" w:pos="2977"/>
        </w:tabs>
        <w:spacing w:line="360" w:lineRule="auto"/>
        <w:rPr>
          <w:rFonts w:ascii="Times New Roman" w:hAnsi="Times New Roman"/>
          <w:b/>
          <w:sz w:val="28"/>
          <w:szCs w:val="28"/>
        </w:rPr>
      </w:pPr>
    </w:p>
    <w:p w:rsidR="00BD261F" w:rsidRDefault="00BD261F" w:rsidP="00BD261F">
      <w:pPr>
        <w:spacing w:line="360" w:lineRule="auto"/>
        <w:rPr>
          <w:rFonts w:ascii="Times New Roman" w:hAnsi="Times New Roman"/>
          <w:b/>
          <w:sz w:val="28"/>
          <w:szCs w:val="28"/>
        </w:rPr>
      </w:pPr>
    </w:p>
    <w:p w:rsidR="00BD261F" w:rsidRDefault="00BD261F" w:rsidP="00BD261F">
      <w:pPr>
        <w:spacing w:line="360" w:lineRule="auto"/>
        <w:rPr>
          <w:rFonts w:ascii="Times New Roman" w:hAnsi="Times New Roman"/>
          <w:b/>
          <w:sz w:val="28"/>
          <w:szCs w:val="28"/>
        </w:rPr>
      </w:pPr>
    </w:p>
    <w:p w:rsidR="00BD261F" w:rsidRDefault="00BD261F" w:rsidP="00BD261F">
      <w:pPr>
        <w:spacing w:line="360" w:lineRule="auto"/>
        <w:rPr>
          <w:rFonts w:ascii="Times New Roman" w:hAnsi="Times New Roman"/>
          <w:b/>
          <w:sz w:val="28"/>
          <w:szCs w:val="28"/>
        </w:rPr>
      </w:pPr>
    </w:p>
    <w:p w:rsidR="00BD261F" w:rsidRPr="00610D29" w:rsidRDefault="00BD261F" w:rsidP="00BD261F">
      <w:pPr>
        <w:spacing w:line="360" w:lineRule="auto"/>
        <w:rPr>
          <w:rFonts w:ascii="Times New Roman" w:hAnsi="Times New Roman"/>
          <w:b/>
          <w:sz w:val="28"/>
          <w:szCs w:val="28"/>
        </w:rPr>
      </w:pPr>
    </w:p>
    <w:p w:rsidR="00BD261F" w:rsidRPr="00610D29" w:rsidRDefault="00BD261F" w:rsidP="00BD261F">
      <w:pPr>
        <w:spacing w:line="360" w:lineRule="auto"/>
        <w:rPr>
          <w:rFonts w:ascii="Times New Roman" w:hAnsi="Times New Roman"/>
          <w:b/>
          <w:sz w:val="28"/>
          <w:szCs w:val="28"/>
        </w:rPr>
      </w:pPr>
    </w:p>
    <w:p w:rsidR="00BD261F" w:rsidRPr="00610D29" w:rsidRDefault="00BD261F" w:rsidP="00BD261F">
      <w:pPr>
        <w:spacing w:line="360" w:lineRule="auto"/>
        <w:rPr>
          <w:rFonts w:ascii="Times New Roman" w:hAnsi="Times New Roman"/>
          <w:b/>
          <w:sz w:val="28"/>
          <w:szCs w:val="28"/>
        </w:rPr>
      </w:pPr>
    </w:p>
    <w:p w:rsidR="00BD261F" w:rsidRPr="00610D29" w:rsidRDefault="00BD261F" w:rsidP="00BD261F">
      <w:pPr>
        <w:spacing w:line="360" w:lineRule="auto"/>
        <w:rPr>
          <w:rFonts w:ascii="Times New Roman" w:hAnsi="Times New Roman"/>
          <w:b/>
          <w:sz w:val="28"/>
          <w:szCs w:val="28"/>
        </w:rPr>
      </w:pPr>
    </w:p>
    <w:p w:rsidR="00BD261F" w:rsidRPr="00610D29" w:rsidRDefault="00BD261F" w:rsidP="00BD261F">
      <w:pPr>
        <w:spacing w:line="360" w:lineRule="auto"/>
        <w:rPr>
          <w:rFonts w:ascii="Times New Roman" w:hAnsi="Times New Roman"/>
          <w:b/>
          <w:sz w:val="28"/>
          <w:szCs w:val="28"/>
        </w:rPr>
      </w:pPr>
    </w:p>
    <w:p w:rsidR="00BD261F" w:rsidRDefault="00BD261F" w:rsidP="00BD261F">
      <w:pPr>
        <w:ind w:right="-264"/>
        <w:rPr>
          <w:rFonts w:ascii="Times New Roman" w:hAnsi="Times New Roman"/>
        </w:rPr>
      </w:pPr>
    </w:p>
    <w:p w:rsidR="00BD261F" w:rsidRPr="00350906" w:rsidRDefault="00BD261F" w:rsidP="00BD261F">
      <w:pPr>
        <w:ind w:right="-264"/>
        <w:rPr>
          <w:rFonts w:ascii="Times New Roman" w:hAnsi="Times New Roman"/>
          <w:b/>
        </w:rPr>
      </w:pPr>
      <w:r>
        <w:rPr>
          <w:rFonts w:ascii="Times New Roman" w:hAnsi="Times New Roman"/>
        </w:rPr>
        <w:lastRenderedPageBreak/>
        <w:t>ỦY BAN NHÂN DÂN</w:t>
      </w:r>
      <w:r w:rsidRPr="00350906">
        <w:rPr>
          <w:rFonts w:ascii="Times New Roman" w:hAnsi="Times New Roman"/>
        </w:rPr>
        <w:t xml:space="preserve"> HUYỆN MƯỜNG NHÉ       </w:t>
      </w:r>
      <w:r w:rsidRPr="00350906">
        <w:rPr>
          <w:rFonts w:ascii="Times New Roman" w:hAnsi="Times New Roman"/>
          <w:b/>
        </w:rPr>
        <w:t>CỘNG HÒA XÃ HỘI CHỦ NGHĨA VIỆT NAM</w:t>
      </w:r>
    </w:p>
    <w:p w:rsidR="00BD261F" w:rsidRPr="00610D29" w:rsidRDefault="00BD261F" w:rsidP="00BD261F">
      <w:pPr>
        <w:jc w:val="center"/>
        <w:rPr>
          <w:rFonts w:ascii="Times New Roman" w:hAnsi="Times New Roman"/>
          <w:b/>
          <w:sz w:val="28"/>
          <w:szCs w:val="28"/>
        </w:rPr>
      </w:pPr>
      <w:r>
        <w:rPr>
          <w:rFonts w:ascii="Times New Roman" w:hAnsi="Times New Roman"/>
          <w:noProof/>
          <w:sz w:val="26"/>
          <w:szCs w:val="26"/>
        </w:rPr>
        <w:pict>
          <v:shape id="_x0000_s1031" type="#_x0000_t32" style="position:absolute;left:0;text-align:left;margin-left:315.05pt;margin-top:15.1pt;width:170.4pt;height:0;z-index:251665408" o:connectortype="straight"/>
        </w:pict>
      </w:r>
      <w:r w:rsidRPr="00113DA5">
        <w:rPr>
          <w:rFonts w:ascii="Times New Roman" w:hAnsi="Times New Roman"/>
          <w:noProof/>
          <w:sz w:val="26"/>
          <w:szCs w:val="26"/>
        </w:rPr>
        <w:pict>
          <v:line id="_x0000_s1030" style="position:absolute;left:0;text-align:left;z-index:251664384" from="65.55pt,15.1pt" to="161.55pt,15.1pt"/>
        </w:pict>
      </w:r>
      <w:r w:rsidRPr="00113DA5">
        <w:rPr>
          <w:rFonts w:ascii="Times New Roman" w:hAnsi="Times New Roman"/>
          <w:b/>
          <w:sz w:val="26"/>
          <w:szCs w:val="26"/>
        </w:rPr>
        <w:t>TRƯỜNG MẦM NON HOA BAN</w:t>
      </w:r>
      <w:r w:rsidRPr="00610D29">
        <w:rPr>
          <w:rFonts w:ascii="Times New Roman" w:hAnsi="Times New Roman"/>
          <w:sz w:val="28"/>
          <w:szCs w:val="28"/>
        </w:rPr>
        <w:tab/>
        <w:t xml:space="preserve">                   </w:t>
      </w:r>
      <w:r w:rsidRPr="00610D29">
        <w:rPr>
          <w:rFonts w:ascii="Times New Roman" w:hAnsi="Times New Roman"/>
          <w:sz w:val="28"/>
          <w:szCs w:val="28"/>
        </w:rPr>
        <w:tab/>
        <w:t xml:space="preserve">   </w:t>
      </w:r>
      <w:r>
        <w:rPr>
          <w:rFonts w:ascii="Times New Roman" w:hAnsi="Times New Roman"/>
          <w:b/>
          <w:sz w:val="28"/>
          <w:szCs w:val="28"/>
        </w:rPr>
        <w:t>Độc lập - Tự do -</w:t>
      </w:r>
      <w:r w:rsidRPr="00610D29">
        <w:rPr>
          <w:rFonts w:ascii="Times New Roman" w:hAnsi="Times New Roman"/>
          <w:b/>
          <w:sz w:val="28"/>
          <w:szCs w:val="28"/>
        </w:rPr>
        <w:t xml:space="preserve"> Hạnh phúc</w:t>
      </w:r>
    </w:p>
    <w:p w:rsidR="00BD261F" w:rsidRPr="00610D29" w:rsidRDefault="00BD261F" w:rsidP="00BD261F">
      <w:pPr>
        <w:rPr>
          <w:rFonts w:ascii="Times New Roman" w:hAnsi="Times New Roman"/>
          <w:sz w:val="28"/>
          <w:szCs w:val="28"/>
        </w:rPr>
      </w:pPr>
      <w:r>
        <w:rPr>
          <w:rFonts w:ascii="Times New Roman" w:hAnsi="Times New Roman"/>
          <w:sz w:val="28"/>
          <w:szCs w:val="28"/>
        </w:rPr>
        <w:t xml:space="preserve">            Số:      QĐ-MNHB</w:t>
      </w:r>
      <w:r w:rsidRPr="00610D29">
        <w:rPr>
          <w:rFonts w:ascii="Times New Roman" w:hAnsi="Times New Roman"/>
          <w:sz w:val="28"/>
          <w:szCs w:val="28"/>
        </w:rPr>
        <w:t xml:space="preserve">                      </w:t>
      </w:r>
      <w:r w:rsidRPr="00610D29">
        <w:rPr>
          <w:rFonts w:ascii="Times New Roman" w:hAnsi="Times New Roman"/>
          <w:sz w:val="28"/>
          <w:szCs w:val="28"/>
        </w:rPr>
        <w:tab/>
      </w:r>
      <w:r w:rsidRPr="00610D29">
        <w:rPr>
          <w:rFonts w:ascii="Times New Roman" w:hAnsi="Times New Roman"/>
          <w:sz w:val="28"/>
          <w:szCs w:val="28"/>
        </w:rPr>
        <w:tab/>
        <w:t xml:space="preserve">        </w:t>
      </w:r>
      <w:r w:rsidRPr="00610D29">
        <w:rPr>
          <w:rFonts w:ascii="Times New Roman" w:hAnsi="Times New Roman"/>
          <w:sz w:val="28"/>
          <w:szCs w:val="28"/>
        </w:rPr>
        <w:tab/>
      </w:r>
      <w:r w:rsidRPr="00610D29">
        <w:rPr>
          <w:rFonts w:ascii="Times New Roman" w:hAnsi="Times New Roman"/>
          <w:sz w:val="28"/>
          <w:szCs w:val="28"/>
        </w:rPr>
        <w:tab/>
      </w:r>
    </w:p>
    <w:p w:rsidR="00BD261F" w:rsidRPr="00610D29" w:rsidRDefault="00BD261F" w:rsidP="00BD261F">
      <w:pPr>
        <w:ind w:left="5040"/>
        <w:rPr>
          <w:rFonts w:ascii="Times New Roman" w:hAnsi="Times New Roman"/>
          <w:i/>
          <w:sz w:val="28"/>
          <w:szCs w:val="28"/>
        </w:rPr>
      </w:pPr>
      <w:r>
        <w:rPr>
          <w:rFonts w:ascii="Times New Roman" w:hAnsi="Times New Roman"/>
          <w:i/>
          <w:sz w:val="28"/>
          <w:szCs w:val="28"/>
        </w:rPr>
        <w:t xml:space="preserve">   Mường Nhé, ngày</w:t>
      </w:r>
      <w:r w:rsidRPr="00610D29">
        <w:rPr>
          <w:rFonts w:ascii="Times New Roman" w:hAnsi="Times New Roman"/>
          <w:i/>
          <w:sz w:val="28"/>
          <w:szCs w:val="28"/>
        </w:rPr>
        <w:t>….tháng 01 năm 202</w:t>
      </w:r>
      <w:r>
        <w:rPr>
          <w:rFonts w:ascii="Times New Roman" w:hAnsi="Times New Roman"/>
          <w:i/>
          <w:sz w:val="28"/>
          <w:szCs w:val="28"/>
        </w:rPr>
        <w:t>5</w:t>
      </w:r>
    </w:p>
    <w:p w:rsidR="00BD261F" w:rsidRPr="00610D29" w:rsidRDefault="00BD261F" w:rsidP="00BD261F">
      <w:pPr>
        <w:tabs>
          <w:tab w:val="left" w:pos="2190"/>
        </w:tabs>
        <w:ind w:firstLine="720"/>
        <w:jc w:val="center"/>
        <w:rPr>
          <w:rFonts w:ascii="Times New Roman" w:hAnsi="Times New Roman"/>
          <w:b/>
          <w:sz w:val="28"/>
          <w:szCs w:val="28"/>
        </w:rPr>
      </w:pPr>
    </w:p>
    <w:p w:rsidR="00BD261F" w:rsidRPr="00610D29" w:rsidRDefault="00BD261F" w:rsidP="00BD261F">
      <w:pPr>
        <w:tabs>
          <w:tab w:val="left" w:pos="2190"/>
        </w:tabs>
        <w:ind w:firstLine="720"/>
        <w:jc w:val="center"/>
        <w:rPr>
          <w:rFonts w:ascii="Times New Roman" w:hAnsi="Times New Roman"/>
          <w:b/>
          <w:sz w:val="28"/>
          <w:szCs w:val="28"/>
        </w:rPr>
      </w:pPr>
      <w:r w:rsidRPr="00610D29">
        <w:rPr>
          <w:rFonts w:ascii="Times New Roman" w:hAnsi="Times New Roman"/>
          <w:b/>
          <w:sz w:val="28"/>
          <w:szCs w:val="28"/>
        </w:rPr>
        <w:t>QUYẾT ĐỊNH</w:t>
      </w:r>
    </w:p>
    <w:p w:rsidR="00BD261F" w:rsidRPr="00610D29" w:rsidRDefault="00BD261F" w:rsidP="00BD261F">
      <w:pPr>
        <w:tabs>
          <w:tab w:val="left" w:pos="2190"/>
        </w:tabs>
        <w:spacing w:line="360" w:lineRule="auto"/>
        <w:jc w:val="center"/>
        <w:rPr>
          <w:rFonts w:ascii="Times New Roman" w:hAnsi="Times New Roman"/>
          <w:b/>
          <w:sz w:val="28"/>
          <w:szCs w:val="28"/>
        </w:rPr>
      </w:pPr>
      <w:r>
        <w:rPr>
          <w:rFonts w:ascii="Times New Roman" w:hAnsi="Times New Roman"/>
          <w:i/>
          <w:sz w:val="28"/>
          <w:szCs w:val="28"/>
        </w:rPr>
        <w:t xml:space="preserve">     </w:t>
      </w:r>
      <w:r w:rsidRPr="00610D29">
        <w:rPr>
          <w:rFonts w:ascii="Times New Roman" w:hAnsi="Times New Roman"/>
          <w:i/>
          <w:sz w:val="28"/>
          <w:szCs w:val="28"/>
        </w:rPr>
        <w:t>(V/v ban hành quy chế chi tiêu nội bộ thực hiện chế độ tự chủ năm 202</w:t>
      </w:r>
      <w:r>
        <w:rPr>
          <w:rFonts w:ascii="Times New Roman" w:hAnsi="Times New Roman"/>
          <w:i/>
          <w:sz w:val="28"/>
          <w:szCs w:val="28"/>
        </w:rPr>
        <w:t>5</w:t>
      </w:r>
      <w:r w:rsidRPr="00610D29">
        <w:rPr>
          <w:rFonts w:ascii="Times New Roman" w:hAnsi="Times New Roman"/>
          <w:i/>
          <w:sz w:val="28"/>
          <w:szCs w:val="28"/>
        </w:rPr>
        <w:t>)</w:t>
      </w:r>
    </w:p>
    <w:p w:rsidR="00BD261F" w:rsidRDefault="00BD261F" w:rsidP="00BD261F">
      <w:pPr>
        <w:tabs>
          <w:tab w:val="left" w:pos="2190"/>
        </w:tabs>
        <w:spacing w:line="360" w:lineRule="auto"/>
        <w:ind w:firstLine="720"/>
        <w:jc w:val="center"/>
        <w:rPr>
          <w:rFonts w:ascii="Times New Roman" w:hAnsi="Times New Roman"/>
          <w:b/>
          <w:sz w:val="28"/>
          <w:szCs w:val="28"/>
        </w:rPr>
      </w:pPr>
    </w:p>
    <w:p w:rsidR="00BD261F" w:rsidRPr="00610D29" w:rsidRDefault="00BD261F" w:rsidP="00BD261F">
      <w:pPr>
        <w:tabs>
          <w:tab w:val="left" w:pos="2190"/>
        </w:tabs>
        <w:spacing w:line="360" w:lineRule="auto"/>
        <w:ind w:firstLine="720"/>
        <w:jc w:val="center"/>
        <w:rPr>
          <w:rFonts w:ascii="Times New Roman" w:hAnsi="Times New Roman"/>
          <w:b/>
          <w:sz w:val="28"/>
          <w:szCs w:val="28"/>
        </w:rPr>
      </w:pPr>
      <w:r w:rsidRPr="00610D29">
        <w:rPr>
          <w:rFonts w:ascii="Times New Roman" w:hAnsi="Times New Roman"/>
          <w:b/>
          <w:sz w:val="28"/>
          <w:szCs w:val="28"/>
        </w:rPr>
        <w:t>HIỆU TRƯỞNG TRƯỜNG MẦM NON HOA BAN</w:t>
      </w:r>
    </w:p>
    <w:p w:rsidR="00BD261F" w:rsidRPr="00610D29" w:rsidRDefault="00BD261F" w:rsidP="00BD261F">
      <w:pPr>
        <w:tabs>
          <w:tab w:val="left" w:pos="2190"/>
        </w:tabs>
        <w:spacing w:line="360" w:lineRule="auto"/>
        <w:jc w:val="both"/>
        <w:rPr>
          <w:rFonts w:ascii="Times New Roman" w:hAnsi="Times New Roman"/>
          <w:sz w:val="28"/>
          <w:szCs w:val="28"/>
        </w:rPr>
      </w:pPr>
      <w:r>
        <w:rPr>
          <w:rFonts w:ascii="Times New Roman" w:hAnsi="Times New Roman"/>
          <w:b/>
          <w:sz w:val="28"/>
          <w:szCs w:val="28"/>
        </w:rPr>
        <w:t xml:space="preserve">          </w:t>
      </w:r>
      <w:r w:rsidRPr="00610D29">
        <w:rPr>
          <w:rFonts w:ascii="Times New Roman" w:hAnsi="Times New Roman"/>
          <w:sz w:val="28"/>
          <w:szCs w:val="28"/>
        </w:rPr>
        <w:t>Căn cứ luật ngân sách nhà nước số 83/2015/QH13 ngày 25/6/2015;</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Căn cứ luật kế toán số 88/2015/QH13 ngày 20/11/2015;</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 xml:space="preserve">Căn cứ Nghị định số 84/2014/ NĐ- CP ngày 08/09/2014 của Chính phủ quy định chi tiết một số điều của luật thực hành tiết kiệm chống lãng phí </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Căn cứ thông tư số 188/2014/TTLT-BTC  ngày 10/12/2014 thông tư hướng dẫn một số điều của nghị định 84/2014/NĐ-CP ngày 08/09/2014 của Chính phủ quy định chi tiết một số điều của luật thực hành tiết kiệm chống lãng phí</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 xml:space="preserve">Căn cứ vào </w:t>
      </w:r>
      <w:r>
        <w:rPr>
          <w:rFonts w:ascii="Times New Roman" w:hAnsi="Times New Roman"/>
          <w:sz w:val="28"/>
          <w:szCs w:val="28"/>
        </w:rPr>
        <w:t>nghị định số</w:t>
      </w:r>
      <w:r w:rsidRPr="00610D29">
        <w:rPr>
          <w:rFonts w:ascii="Times New Roman" w:hAnsi="Times New Roman"/>
          <w:sz w:val="28"/>
          <w:szCs w:val="28"/>
        </w:rPr>
        <w:t xml:space="preserve">: </w:t>
      </w:r>
      <w:r w:rsidRPr="00610D29">
        <w:rPr>
          <w:rFonts w:ascii="Times New Roman" w:hAnsi="Times New Roman"/>
          <w:bCs/>
          <w:color w:val="272833"/>
          <w:spacing w:val="-4"/>
          <w:sz w:val="28"/>
          <w:szCs w:val="28"/>
          <w:shd w:val="clear" w:color="auto" w:fill="FFFFFF"/>
        </w:rPr>
        <w:t>60/2021/NĐ-CP quy định cơ chế tự chủ tài chính của đơn vị sự nghiệp công lập (SNCL)</w:t>
      </w:r>
      <w:r w:rsidRPr="00610D29">
        <w:rPr>
          <w:rFonts w:ascii="Times New Roman" w:hAnsi="Times New Roman"/>
          <w:b/>
          <w:bCs/>
          <w:color w:val="272833"/>
          <w:spacing w:val="-4"/>
          <w:sz w:val="28"/>
          <w:szCs w:val="28"/>
          <w:shd w:val="clear" w:color="auto" w:fill="FFFFFF"/>
        </w:rPr>
        <w:t xml:space="preserve"> </w:t>
      </w:r>
      <w:r w:rsidRPr="00610D29">
        <w:rPr>
          <w:rFonts w:ascii="Times New Roman" w:hAnsi="Times New Roman"/>
          <w:sz w:val="28"/>
          <w:szCs w:val="28"/>
        </w:rPr>
        <w:t>của Chính phủ .</w:t>
      </w:r>
    </w:p>
    <w:p w:rsidR="00BD261F" w:rsidRPr="00610D29" w:rsidRDefault="00BD261F" w:rsidP="00BD261F">
      <w:pPr>
        <w:spacing w:before="60" w:after="60" w:line="360" w:lineRule="auto"/>
        <w:ind w:firstLine="720"/>
        <w:jc w:val="both"/>
        <w:rPr>
          <w:rFonts w:ascii="Times New Roman" w:hAnsi="Times New Roman"/>
          <w:sz w:val="28"/>
          <w:szCs w:val="28"/>
        </w:rPr>
      </w:pPr>
      <w:r w:rsidRPr="00610D29">
        <w:rPr>
          <w:rFonts w:ascii="Times New Roman" w:hAnsi="Times New Roman"/>
          <w:iCs/>
          <w:sz w:val="28"/>
          <w:szCs w:val="28"/>
          <w:highlight w:val="white"/>
        </w:rPr>
        <w:t>Căn cứ Thông tư 56/2022/TT-BTC ngày 16/9/2022 thông tư hướng dẫn một số nội dung về cơ chế tự chủ tài chính của đơn vị sự nghiệp công lập; xử lý tài sản tài chính khi tổ chức lại, giải thể đơn vị sự nghiệp công lập;</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 xml:space="preserve">Căn cứ quyết định số: </w:t>
      </w:r>
      <w:r>
        <w:rPr>
          <w:rFonts w:ascii="Times New Roman" w:hAnsi="Times New Roman"/>
          <w:sz w:val="28"/>
          <w:szCs w:val="28"/>
        </w:rPr>
        <w:t>01/2018/QĐ-</w:t>
      </w:r>
      <w:r w:rsidRPr="00610D29">
        <w:rPr>
          <w:rFonts w:ascii="Times New Roman" w:hAnsi="Times New Roman"/>
          <w:sz w:val="28"/>
          <w:szCs w:val="28"/>
        </w:rPr>
        <w:t>UBND ngày 02 tháng 01 năm 2018 ban hành quy định chế độ công tác phí, chi hội nghị của các cơ quan, đơn vị trên địa bàn tỉnh Điện Biên</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Căn cứ quyết định số 26/2019/QĐ-UBND ngày 05/08/2019 về việc ban hành quy định chế độ tiếp khách nước ngoài vào làm việc, chế độ chi hội thảo, hội nghị tiếp khách quốc tế và chế độ tiếp khách trong nước trên địa bàn tỉnh Điện Biên.</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sz w:val="28"/>
          <w:szCs w:val="28"/>
        </w:rPr>
        <w:t>S</w:t>
      </w:r>
      <w:r>
        <w:rPr>
          <w:rFonts w:ascii="Times New Roman" w:hAnsi="Times New Roman"/>
          <w:sz w:val="28"/>
          <w:szCs w:val="28"/>
        </w:rPr>
        <w:t>au khi thống nhất trong Ban giám hiệu</w:t>
      </w:r>
      <w:r w:rsidRPr="00610D29">
        <w:rPr>
          <w:rFonts w:ascii="Times New Roman" w:hAnsi="Times New Roman"/>
          <w:sz w:val="28"/>
          <w:szCs w:val="28"/>
        </w:rPr>
        <w:t xml:space="preserve"> nhà trường, BCH công đoàn và xét đề nghị của hội đồng Trường Mầm non Hoa Ban.</w:t>
      </w:r>
    </w:p>
    <w:p w:rsidR="00BD261F" w:rsidRPr="00610D29" w:rsidRDefault="00BD261F" w:rsidP="00BD261F">
      <w:pPr>
        <w:tabs>
          <w:tab w:val="left" w:pos="2190"/>
        </w:tabs>
        <w:spacing w:line="360" w:lineRule="auto"/>
        <w:jc w:val="center"/>
        <w:rPr>
          <w:rFonts w:ascii="Times New Roman" w:hAnsi="Times New Roman"/>
          <w:b/>
          <w:sz w:val="28"/>
          <w:szCs w:val="28"/>
        </w:rPr>
      </w:pPr>
      <w:r w:rsidRPr="00610D29">
        <w:rPr>
          <w:rFonts w:ascii="Times New Roman" w:hAnsi="Times New Roman"/>
          <w:b/>
          <w:sz w:val="28"/>
          <w:szCs w:val="28"/>
        </w:rPr>
        <w:t>QUYẾT ĐỊNH</w:t>
      </w:r>
    </w:p>
    <w:p w:rsidR="00BD261F" w:rsidRPr="00610D29" w:rsidRDefault="00BD261F" w:rsidP="00BD261F">
      <w:pPr>
        <w:tabs>
          <w:tab w:val="left" w:pos="2190"/>
        </w:tabs>
        <w:spacing w:line="360" w:lineRule="auto"/>
        <w:jc w:val="both"/>
        <w:rPr>
          <w:rFonts w:ascii="Times New Roman" w:hAnsi="Times New Roman"/>
          <w:sz w:val="28"/>
          <w:szCs w:val="28"/>
        </w:rPr>
      </w:pPr>
      <w:r>
        <w:rPr>
          <w:rFonts w:ascii="Times New Roman" w:hAnsi="Times New Roman"/>
          <w:b/>
          <w:sz w:val="28"/>
          <w:szCs w:val="28"/>
        </w:rPr>
        <w:t xml:space="preserve">         </w:t>
      </w:r>
      <w:r w:rsidRPr="00610D29">
        <w:rPr>
          <w:rFonts w:ascii="Times New Roman" w:hAnsi="Times New Roman"/>
          <w:b/>
          <w:sz w:val="28"/>
          <w:szCs w:val="28"/>
        </w:rPr>
        <w:t>Điều 1</w:t>
      </w:r>
      <w:r w:rsidRPr="00610D29">
        <w:rPr>
          <w:rFonts w:ascii="Times New Roman" w:hAnsi="Times New Roman"/>
          <w:sz w:val="28"/>
          <w:szCs w:val="28"/>
        </w:rPr>
        <w:t>. Ban hành theo quyết định này quy chế chi tiêu nội bộ thực hiện chế độ tự chủ năm 202</w:t>
      </w:r>
      <w:r>
        <w:rPr>
          <w:rFonts w:ascii="Times New Roman" w:hAnsi="Times New Roman"/>
          <w:sz w:val="28"/>
          <w:szCs w:val="28"/>
        </w:rPr>
        <w:t>5</w:t>
      </w:r>
      <w:r w:rsidRPr="00610D29">
        <w:rPr>
          <w:rFonts w:ascii="Times New Roman" w:hAnsi="Times New Roman"/>
          <w:sz w:val="28"/>
          <w:szCs w:val="28"/>
        </w:rPr>
        <w:t xml:space="preserve"> của Trường Mầm non Hoa Ban</w:t>
      </w:r>
      <w:r>
        <w:rPr>
          <w:rFonts w:ascii="Times New Roman" w:hAnsi="Times New Roman"/>
          <w:sz w:val="28"/>
          <w:szCs w:val="28"/>
        </w:rPr>
        <w:t>.</w:t>
      </w:r>
    </w:p>
    <w:p w:rsidR="00BD261F" w:rsidRPr="00610D29"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b/>
          <w:sz w:val="28"/>
          <w:szCs w:val="28"/>
        </w:rPr>
        <w:lastRenderedPageBreak/>
        <w:t>Điều 2</w:t>
      </w:r>
      <w:r w:rsidRPr="00610D29">
        <w:rPr>
          <w:rFonts w:ascii="Times New Roman" w:hAnsi="Times New Roman"/>
          <w:sz w:val="28"/>
          <w:szCs w:val="28"/>
        </w:rPr>
        <w:t>. Quyết định có hiệu lực kể từ ngày 01/ 01/202</w:t>
      </w:r>
      <w:r>
        <w:rPr>
          <w:rFonts w:ascii="Times New Roman" w:hAnsi="Times New Roman"/>
          <w:sz w:val="28"/>
          <w:szCs w:val="28"/>
        </w:rPr>
        <w:t>5</w:t>
      </w:r>
    </w:p>
    <w:p w:rsidR="00BD261F" w:rsidRDefault="00BD261F" w:rsidP="00BD261F">
      <w:pPr>
        <w:tabs>
          <w:tab w:val="left" w:pos="2190"/>
        </w:tabs>
        <w:spacing w:line="360" w:lineRule="auto"/>
        <w:ind w:firstLine="720"/>
        <w:jc w:val="both"/>
        <w:rPr>
          <w:rFonts w:ascii="Times New Roman" w:hAnsi="Times New Roman"/>
          <w:sz w:val="28"/>
          <w:szCs w:val="28"/>
        </w:rPr>
      </w:pPr>
      <w:r w:rsidRPr="00610D29">
        <w:rPr>
          <w:rFonts w:ascii="Times New Roman" w:hAnsi="Times New Roman"/>
          <w:b/>
          <w:sz w:val="28"/>
          <w:szCs w:val="28"/>
        </w:rPr>
        <w:t>Điều 3</w:t>
      </w:r>
      <w:r w:rsidRPr="00610D29">
        <w:rPr>
          <w:rFonts w:ascii="Times New Roman" w:hAnsi="Times New Roman"/>
          <w:sz w:val="28"/>
          <w:szCs w:val="28"/>
        </w:rPr>
        <w:t>. Các Ông(Bà) Hiệu trưởng nhà trường, Tổ trưởng các tổ chuyên môn,Chủ tịch công đoàn và cán bộ công chức giáo viên, nhân viên trong trong Trường Mầm non Hoa Ban  chịu trách nhiệm thi hành Quyết định này./.</w:t>
      </w:r>
    </w:p>
    <w:p w:rsidR="00BD261F" w:rsidRPr="0069528F" w:rsidRDefault="00BD261F" w:rsidP="00BD261F">
      <w:pPr>
        <w:tabs>
          <w:tab w:val="left" w:pos="2190"/>
        </w:tabs>
        <w:spacing w:line="360" w:lineRule="auto"/>
        <w:jc w:val="both"/>
        <w:rPr>
          <w:rFonts w:ascii="Times New Roman" w:hAnsi="Times New Roman"/>
          <w:sz w:val="28"/>
          <w:szCs w:val="28"/>
        </w:rPr>
      </w:pPr>
      <w:r w:rsidRPr="00610D29">
        <w:rPr>
          <w:rFonts w:ascii="Times New Roman" w:hAnsi="Times New Roman"/>
          <w:b/>
          <w:sz w:val="28"/>
          <w:szCs w:val="28"/>
        </w:rPr>
        <w:t xml:space="preserve"> </w:t>
      </w:r>
      <w:r w:rsidRPr="0069528F">
        <w:rPr>
          <w:rFonts w:ascii="Times New Roman" w:hAnsi="Times New Roman"/>
          <w:b/>
          <w:sz w:val="26"/>
          <w:szCs w:val="26"/>
          <w:u w:val="single"/>
        </w:rPr>
        <w:t>Nơi nhận</w:t>
      </w:r>
      <w:r w:rsidRPr="0069528F">
        <w:rPr>
          <w:rFonts w:ascii="Times New Roman" w:hAnsi="Times New Roman"/>
          <w:sz w:val="26"/>
          <w:szCs w:val="26"/>
          <w:u w:val="single"/>
        </w:rPr>
        <w:t>:</w:t>
      </w:r>
      <w:r w:rsidRPr="00610D29">
        <w:rPr>
          <w:rFonts w:ascii="Times New Roman" w:hAnsi="Times New Roman"/>
          <w:sz w:val="28"/>
          <w:szCs w:val="28"/>
        </w:rPr>
        <w:tab/>
      </w:r>
      <w:r w:rsidRPr="00610D29">
        <w:rPr>
          <w:rFonts w:ascii="Times New Roman" w:hAnsi="Times New Roman"/>
          <w:sz w:val="28"/>
          <w:szCs w:val="28"/>
        </w:rPr>
        <w:tab/>
      </w:r>
      <w:r w:rsidRPr="00610D29">
        <w:rPr>
          <w:rFonts w:ascii="Times New Roman" w:hAnsi="Times New Roman"/>
          <w:sz w:val="28"/>
          <w:szCs w:val="28"/>
        </w:rPr>
        <w:tab/>
      </w:r>
      <w:r w:rsidRPr="00610D29">
        <w:rPr>
          <w:rFonts w:ascii="Times New Roman" w:hAnsi="Times New Roman"/>
          <w:sz w:val="28"/>
          <w:szCs w:val="28"/>
        </w:rPr>
        <w:tab/>
        <w:t xml:space="preserve">             </w:t>
      </w:r>
      <w:r>
        <w:rPr>
          <w:rFonts w:ascii="Times New Roman" w:hAnsi="Times New Roman"/>
          <w:sz w:val="28"/>
          <w:szCs w:val="28"/>
        </w:rPr>
        <w:t xml:space="preserve">         </w:t>
      </w:r>
      <w:r w:rsidRPr="00610D29">
        <w:rPr>
          <w:rFonts w:ascii="Times New Roman" w:hAnsi="Times New Roman"/>
          <w:b/>
          <w:sz w:val="28"/>
          <w:szCs w:val="28"/>
        </w:rPr>
        <w:t>HIỆU TRƯỞNG NHÀ TRƯỜNG</w:t>
      </w:r>
    </w:p>
    <w:p w:rsidR="00BD261F" w:rsidRPr="0069528F" w:rsidRDefault="00BD261F" w:rsidP="00BD261F">
      <w:pPr>
        <w:tabs>
          <w:tab w:val="left" w:pos="2190"/>
        </w:tabs>
        <w:spacing w:line="340" w:lineRule="atLeast"/>
        <w:ind w:firstLine="284"/>
        <w:jc w:val="both"/>
        <w:rPr>
          <w:rFonts w:ascii="Times New Roman" w:hAnsi="Times New Roman"/>
          <w:i/>
        </w:rPr>
      </w:pPr>
      <w:r>
        <w:rPr>
          <w:rFonts w:ascii="Times New Roman" w:hAnsi="Times New Roman"/>
          <w:noProof/>
          <w:sz w:val="28"/>
          <w:szCs w:val="28"/>
        </w:rPr>
        <w:drawing>
          <wp:anchor distT="0" distB="0" distL="114300" distR="114300" simplePos="0" relativeHeight="251671552" behindDoc="0" locked="0" layoutInCell="1" allowOverlap="1">
            <wp:simplePos x="0" y="0"/>
            <wp:positionH relativeFrom="column">
              <wp:posOffset>4117340</wp:posOffset>
            </wp:positionH>
            <wp:positionV relativeFrom="paragraph">
              <wp:posOffset>5715</wp:posOffset>
            </wp:positionV>
            <wp:extent cx="2126615" cy="1304925"/>
            <wp:effectExtent l="19050" t="0" r="698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2126615" cy="1304925"/>
                    </a:xfrm>
                    <a:prstGeom prst="rect">
                      <a:avLst/>
                    </a:prstGeom>
                    <a:noFill/>
                    <a:ln w="9525">
                      <a:noFill/>
                      <a:miter lim="800000"/>
                      <a:headEnd/>
                      <a:tailEnd/>
                    </a:ln>
                  </pic:spPr>
                </pic:pic>
              </a:graphicData>
            </a:graphic>
          </wp:anchor>
        </w:drawing>
      </w:r>
      <w:r w:rsidRPr="00610D29">
        <w:rPr>
          <w:rFonts w:ascii="Times New Roman" w:hAnsi="Times New Roman"/>
          <w:sz w:val="28"/>
          <w:szCs w:val="28"/>
        </w:rPr>
        <w:t xml:space="preserve"> </w:t>
      </w:r>
      <w:r w:rsidRPr="0069528F">
        <w:rPr>
          <w:rFonts w:ascii="Times New Roman" w:hAnsi="Times New Roman"/>
          <w:i/>
        </w:rPr>
        <w:t>- Phòng GD&amp;ĐT Mường Nhé</w:t>
      </w:r>
      <w:r>
        <w:rPr>
          <w:rFonts w:ascii="Times New Roman" w:hAnsi="Times New Roman"/>
          <w:i/>
        </w:rPr>
        <w:t>;</w:t>
      </w:r>
    </w:p>
    <w:p w:rsidR="00BD261F" w:rsidRPr="0069528F" w:rsidRDefault="00BD261F" w:rsidP="00BD261F">
      <w:pPr>
        <w:tabs>
          <w:tab w:val="left" w:pos="2190"/>
        </w:tabs>
        <w:spacing w:line="340" w:lineRule="atLeast"/>
        <w:ind w:firstLine="284"/>
        <w:jc w:val="both"/>
        <w:rPr>
          <w:rFonts w:ascii="Times New Roman" w:hAnsi="Times New Roman"/>
          <w:i/>
        </w:rPr>
      </w:pPr>
      <w:r w:rsidRPr="0069528F">
        <w:rPr>
          <w:rFonts w:ascii="Times New Roman" w:hAnsi="Times New Roman"/>
          <w:i/>
        </w:rPr>
        <w:t xml:space="preserve"> - Kho bạc nhà nước huyện Mường Nhé</w:t>
      </w:r>
      <w:r>
        <w:rPr>
          <w:rFonts w:ascii="Times New Roman" w:hAnsi="Times New Roman"/>
          <w:i/>
        </w:rPr>
        <w:t>;</w:t>
      </w:r>
      <w:r w:rsidRPr="00BD261F">
        <w:rPr>
          <w:noProof/>
        </w:rPr>
        <w:t xml:space="preserve"> </w:t>
      </w:r>
    </w:p>
    <w:p w:rsidR="00BD261F" w:rsidRDefault="00BD261F" w:rsidP="00BD261F">
      <w:pPr>
        <w:tabs>
          <w:tab w:val="left" w:pos="2190"/>
        </w:tabs>
        <w:spacing w:line="340" w:lineRule="atLeast"/>
        <w:ind w:firstLine="284"/>
        <w:jc w:val="both"/>
        <w:rPr>
          <w:rFonts w:ascii="Times New Roman" w:hAnsi="Times New Roman"/>
          <w:i/>
        </w:rPr>
      </w:pPr>
      <w:r w:rsidRPr="0069528F">
        <w:rPr>
          <w:rFonts w:ascii="Times New Roman" w:hAnsi="Times New Roman"/>
          <w:i/>
        </w:rPr>
        <w:t xml:space="preserve"> </w:t>
      </w:r>
      <w:r>
        <w:rPr>
          <w:rFonts w:ascii="Times New Roman" w:hAnsi="Times New Roman"/>
          <w:i/>
        </w:rPr>
        <w:t>- Lưu lãnh đạo và kế toán;</w:t>
      </w:r>
    </w:p>
    <w:p w:rsidR="00BD261F" w:rsidRPr="0069528F" w:rsidRDefault="00BD261F" w:rsidP="00BD261F">
      <w:pPr>
        <w:tabs>
          <w:tab w:val="left" w:pos="2190"/>
        </w:tabs>
        <w:spacing w:line="340" w:lineRule="atLeast"/>
        <w:ind w:firstLine="284"/>
        <w:jc w:val="both"/>
        <w:rPr>
          <w:rFonts w:ascii="Times New Roman" w:hAnsi="Times New Roman"/>
          <w:i/>
        </w:rPr>
      </w:pPr>
      <w:r>
        <w:rPr>
          <w:rFonts w:ascii="Times New Roman" w:hAnsi="Times New Roman"/>
          <w:i/>
        </w:rPr>
        <w:t>- Lưu VT;</w:t>
      </w:r>
    </w:p>
    <w:p w:rsidR="00BD261F" w:rsidRPr="00610D29" w:rsidRDefault="00BD261F" w:rsidP="00BD261F">
      <w:pPr>
        <w:tabs>
          <w:tab w:val="left" w:pos="2190"/>
        </w:tabs>
        <w:spacing w:line="340" w:lineRule="atLeast"/>
        <w:rPr>
          <w:rFonts w:ascii="Times New Roman" w:hAnsi="Times New Roman"/>
          <w:sz w:val="28"/>
          <w:szCs w:val="28"/>
        </w:rPr>
      </w:pPr>
    </w:p>
    <w:p w:rsidR="00BD261F" w:rsidRPr="00610D29" w:rsidRDefault="00BD261F" w:rsidP="00BD261F">
      <w:pPr>
        <w:ind w:firstLine="720"/>
        <w:jc w:val="both"/>
        <w:rPr>
          <w:rFonts w:ascii="Times New Roman" w:hAnsi="Times New Roman"/>
          <w:b/>
          <w:spacing w:val="-2"/>
          <w:sz w:val="28"/>
          <w:szCs w:val="28"/>
        </w:rPr>
      </w:pPr>
    </w:p>
    <w:p w:rsidR="00BD261F" w:rsidRPr="00610D29" w:rsidRDefault="00BD261F" w:rsidP="00BD261F">
      <w:pPr>
        <w:rPr>
          <w:rFonts w:ascii="Times New Roman" w:hAnsi="Times New Roman"/>
          <w:sz w:val="28"/>
          <w:szCs w:val="28"/>
        </w:rPr>
      </w:pPr>
    </w:p>
    <w:p w:rsidR="00952F89" w:rsidRDefault="00952F89"/>
    <w:sectPr w:rsidR="00952F89" w:rsidSect="0078756A">
      <w:headerReference w:type="default" r:id="rId7"/>
      <w:footerReference w:type="default" r:id="rId8"/>
      <w:pgSz w:w="11907" w:h="16840" w:code="9"/>
      <w:pgMar w:top="720" w:right="720" w:bottom="539" w:left="11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8E" w:rsidRPr="00990EFA" w:rsidRDefault="00BD261F">
    <w:pPr>
      <w:pStyle w:val="Footer"/>
      <w:rPr>
        <w:b/>
      </w:rPr>
    </w:pPr>
    <w:r>
      <w:tab/>
    </w:r>
    <w:r w:rsidRPr="00990EFA">
      <w:rPr>
        <w:rStyle w:val="PageNumber"/>
        <w:b/>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56A" w:rsidRDefault="00BD261F">
    <w:pPr>
      <w:pStyle w:val="Header"/>
      <w:jc w:val="center"/>
    </w:pPr>
    <w:r>
      <w:fldChar w:fldCharType="begin"/>
    </w:r>
    <w:r>
      <w:instrText xml:space="preserve"> PAGE   \* MERGEFORMAT </w:instrText>
    </w:r>
    <w:r>
      <w:fldChar w:fldCharType="separate"/>
    </w:r>
    <w:r>
      <w:rPr>
        <w:noProof/>
      </w:rPr>
      <w:t>24</w:t>
    </w:r>
    <w:r>
      <w:rPr>
        <w:noProof/>
      </w:rPr>
      <w:fldChar w:fldCharType="end"/>
    </w:r>
  </w:p>
  <w:p w:rsidR="0078756A" w:rsidRDefault="00BD26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3D1"/>
    <w:multiLevelType w:val="hybridMultilevel"/>
    <w:tmpl w:val="4BE4BB1E"/>
    <w:lvl w:ilvl="0" w:tplc="E40E81A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593208"/>
    <w:multiLevelType w:val="hybridMultilevel"/>
    <w:tmpl w:val="F046729A"/>
    <w:lvl w:ilvl="0" w:tplc="3154A94A">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5112BC2"/>
    <w:multiLevelType w:val="hybridMultilevel"/>
    <w:tmpl w:val="E6CA69F6"/>
    <w:lvl w:ilvl="0" w:tplc="E2BA7C88">
      <w:start w:val="2"/>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6A13762"/>
    <w:multiLevelType w:val="hybridMultilevel"/>
    <w:tmpl w:val="19181BA2"/>
    <w:lvl w:ilvl="0" w:tplc="A96E4A5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D65390"/>
    <w:multiLevelType w:val="hybridMultilevel"/>
    <w:tmpl w:val="40ECF810"/>
    <w:lvl w:ilvl="0" w:tplc="ED7A0F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32290D"/>
    <w:multiLevelType w:val="hybridMultilevel"/>
    <w:tmpl w:val="C6E6FBBE"/>
    <w:lvl w:ilvl="0" w:tplc="A072E8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4224F"/>
    <w:multiLevelType w:val="hybridMultilevel"/>
    <w:tmpl w:val="323C9F02"/>
    <w:lvl w:ilvl="0" w:tplc="B0F06098">
      <w:start w:val="2"/>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E3702F1"/>
    <w:multiLevelType w:val="hybridMultilevel"/>
    <w:tmpl w:val="EFC887C8"/>
    <w:lvl w:ilvl="0" w:tplc="724EA76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BC2471"/>
    <w:multiLevelType w:val="hybridMultilevel"/>
    <w:tmpl w:val="FD4271E8"/>
    <w:lvl w:ilvl="0" w:tplc="B0F060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84577A"/>
    <w:multiLevelType w:val="hybridMultilevel"/>
    <w:tmpl w:val="06D45516"/>
    <w:lvl w:ilvl="0" w:tplc="4A1EF41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394A5F"/>
    <w:multiLevelType w:val="hybridMultilevel"/>
    <w:tmpl w:val="E0E66660"/>
    <w:lvl w:ilvl="0" w:tplc="1160FCC0">
      <w:start w:val="3"/>
      <w:numFmt w:val="bullet"/>
      <w:lvlText w:val="-"/>
      <w:lvlJc w:val="left"/>
      <w:pPr>
        <w:tabs>
          <w:tab w:val="num" w:pos="2520"/>
        </w:tabs>
        <w:ind w:left="2520" w:hanging="360"/>
      </w:pPr>
      <w:rPr>
        <w:rFonts w:ascii=".VnTime" w:eastAsia="Times New Roman" w:hAnsi=".VnTime"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88D58B8"/>
    <w:multiLevelType w:val="hybridMultilevel"/>
    <w:tmpl w:val="6D829B52"/>
    <w:lvl w:ilvl="0" w:tplc="050CF2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3452FE"/>
    <w:multiLevelType w:val="hybridMultilevel"/>
    <w:tmpl w:val="E59E6D78"/>
    <w:lvl w:ilvl="0" w:tplc="CD6ADF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042F35"/>
    <w:multiLevelType w:val="hybridMultilevel"/>
    <w:tmpl w:val="148ECE7C"/>
    <w:lvl w:ilvl="0" w:tplc="C2FCE7D2">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913367"/>
    <w:multiLevelType w:val="hybridMultilevel"/>
    <w:tmpl w:val="D166F77E"/>
    <w:lvl w:ilvl="0" w:tplc="99668B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0"/>
  </w:num>
  <w:num w:numId="3">
    <w:abstractNumId w:val="1"/>
  </w:num>
  <w:num w:numId="4">
    <w:abstractNumId w:val="7"/>
  </w:num>
  <w:num w:numId="5">
    <w:abstractNumId w:val="13"/>
  </w:num>
  <w:num w:numId="6">
    <w:abstractNumId w:val="0"/>
  </w:num>
  <w:num w:numId="7">
    <w:abstractNumId w:val="3"/>
  </w:num>
  <w:num w:numId="8">
    <w:abstractNumId w:val="5"/>
  </w:num>
  <w:num w:numId="9">
    <w:abstractNumId w:val="9"/>
  </w:num>
  <w:num w:numId="10">
    <w:abstractNumId w:val="8"/>
  </w:num>
  <w:num w:numId="11">
    <w:abstractNumId w:val="12"/>
  </w:num>
  <w:num w:numId="12">
    <w:abstractNumId w:val="4"/>
  </w:num>
  <w:num w:numId="13">
    <w:abstractNumId w:val="2"/>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BD261F"/>
    <w:rsid w:val="00855F34"/>
    <w:rsid w:val="00952F89"/>
    <w:rsid w:val="00BD261F"/>
    <w:rsid w:val="00C73753"/>
    <w:rsid w:val="00D00A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1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261F"/>
    <w:pPr>
      <w:tabs>
        <w:tab w:val="center" w:pos="4320"/>
        <w:tab w:val="right" w:pos="8640"/>
      </w:tabs>
    </w:pPr>
  </w:style>
  <w:style w:type="character" w:customStyle="1" w:styleId="HeaderChar">
    <w:name w:val="Header Char"/>
    <w:basedOn w:val="DefaultParagraphFont"/>
    <w:link w:val="Header"/>
    <w:uiPriority w:val="99"/>
    <w:rsid w:val="00BD261F"/>
    <w:rPr>
      <w:rFonts w:ascii=".VnTime" w:eastAsia="Times New Roman" w:hAnsi=".VnTime" w:cs="Times New Roman"/>
      <w:sz w:val="24"/>
      <w:szCs w:val="24"/>
    </w:rPr>
  </w:style>
  <w:style w:type="paragraph" w:styleId="Footer">
    <w:name w:val="footer"/>
    <w:basedOn w:val="Normal"/>
    <w:link w:val="FooterChar"/>
    <w:rsid w:val="00BD261F"/>
    <w:pPr>
      <w:tabs>
        <w:tab w:val="center" w:pos="4320"/>
        <w:tab w:val="right" w:pos="8640"/>
      </w:tabs>
    </w:pPr>
  </w:style>
  <w:style w:type="character" w:customStyle="1" w:styleId="FooterChar">
    <w:name w:val="Footer Char"/>
    <w:basedOn w:val="DefaultParagraphFont"/>
    <w:link w:val="Footer"/>
    <w:rsid w:val="00BD261F"/>
    <w:rPr>
      <w:rFonts w:ascii=".VnTime" w:eastAsia="Times New Roman" w:hAnsi=".VnTime" w:cs="Times New Roman"/>
      <w:sz w:val="24"/>
      <w:szCs w:val="24"/>
    </w:rPr>
  </w:style>
  <w:style w:type="character" w:styleId="PageNumber">
    <w:name w:val="page number"/>
    <w:basedOn w:val="DefaultParagraphFont"/>
    <w:rsid w:val="00BD261F"/>
  </w:style>
  <w:style w:type="paragraph" w:styleId="BalloonText">
    <w:name w:val="Balloon Text"/>
    <w:basedOn w:val="Normal"/>
    <w:link w:val="BalloonTextChar"/>
    <w:rsid w:val="00BD261F"/>
    <w:rPr>
      <w:rFonts w:ascii="Tahoma" w:hAnsi="Tahoma"/>
      <w:sz w:val="16"/>
      <w:szCs w:val="16"/>
      <w:lang/>
    </w:rPr>
  </w:style>
  <w:style w:type="character" w:customStyle="1" w:styleId="BalloonTextChar">
    <w:name w:val="Balloon Text Char"/>
    <w:basedOn w:val="DefaultParagraphFont"/>
    <w:link w:val="BalloonText"/>
    <w:rsid w:val="00BD261F"/>
    <w:rPr>
      <w:rFonts w:ascii="Tahoma" w:eastAsia="Times New Roman" w:hAnsi="Tahoma" w:cs="Times New Roman"/>
      <w:sz w:val="16"/>
      <w:szCs w:val="16"/>
      <w:lang/>
    </w:rPr>
  </w:style>
  <w:style w:type="character" w:styleId="Strong">
    <w:name w:val="Strong"/>
    <w:uiPriority w:val="22"/>
    <w:qFormat/>
    <w:rsid w:val="00BD261F"/>
    <w:rPr>
      <w:b/>
      <w:bCs/>
    </w:rPr>
  </w:style>
  <w:style w:type="paragraph" w:styleId="NormalWeb">
    <w:name w:val="Normal (Web)"/>
    <w:basedOn w:val="Normal"/>
    <w:uiPriority w:val="99"/>
    <w:unhideWhenUsed/>
    <w:rsid w:val="00BD261F"/>
    <w:pPr>
      <w:spacing w:before="100" w:beforeAutospacing="1" w:after="100" w:afterAutospacing="1"/>
    </w:pPr>
    <w:rPr>
      <w:rFonts w:ascii="Times New Roman" w:hAnsi="Times New Roman"/>
      <w:lang w:val="vi-VN" w:eastAsia="vi-VN"/>
    </w:rPr>
  </w:style>
  <w:style w:type="character" w:styleId="Hyperlink">
    <w:name w:val="Hyperlink"/>
    <w:uiPriority w:val="99"/>
    <w:unhideWhenUsed/>
    <w:rsid w:val="00BD26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luattrongtay.vn/ViewFullText?DocumentNo=71/2018/TT-BT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7332</Words>
  <Characters>41793</Characters>
  <Application>Microsoft Office Word</Application>
  <DocSecurity>0</DocSecurity>
  <Lines>348</Lines>
  <Paragraphs>98</Paragraphs>
  <ScaleCrop>false</ScaleCrop>
  <Company>minhtuan6990@gmail.com / 01686898975</Company>
  <LinksUpToDate>false</LinksUpToDate>
  <CharactersWithSpaces>49027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2026-01-14T10:03:00Z</dcterms:created>
  <dcterms:modified xsi:type="dcterms:W3CDTF">2026-01-14T10:04:00Z</dcterms:modified>
</cp:coreProperties>
</file>